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D8" w:rsidRPr="00864D75" w:rsidRDefault="006729D8" w:rsidP="006729D8">
      <w:pPr>
        <w:jc w:val="right"/>
        <w:rPr>
          <w:rFonts w:asciiTheme="minorHAnsi" w:hAnsiTheme="minorHAnsi" w:cstheme="minorHAnsi"/>
          <w:b/>
          <w:lang w:val="en-US"/>
        </w:rPr>
      </w:pPr>
    </w:p>
    <w:p w:rsidR="006729D8" w:rsidRPr="00864D75" w:rsidRDefault="006729D8" w:rsidP="006729D8">
      <w:pPr>
        <w:rPr>
          <w:rFonts w:asciiTheme="minorHAnsi" w:hAnsiTheme="minorHAnsi" w:cstheme="minorHAnsi"/>
        </w:rPr>
      </w:pPr>
    </w:p>
    <w:p w:rsidR="006729D8" w:rsidRPr="00E8645C" w:rsidRDefault="00E8645C" w:rsidP="006729D8">
      <w:pPr>
        <w:pStyle w:val="a6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</w:rPr>
        <w:t>РУКОВОДСТВО ПОЛЬЗОВАТЕЛЯ</w:t>
      </w:r>
    </w:p>
    <w:p w:rsidR="006729D8" w:rsidRPr="00E8645C" w:rsidRDefault="006729D8" w:rsidP="006729D8">
      <w:pPr>
        <w:pStyle w:val="a6"/>
        <w:rPr>
          <w:rFonts w:asciiTheme="minorHAnsi" w:hAnsiTheme="minorHAnsi" w:cstheme="minorHAnsi"/>
          <w:b/>
          <w:lang w:val="en-US"/>
        </w:rPr>
      </w:pPr>
    </w:p>
    <w:p w:rsidR="006729D8" w:rsidRPr="00E8645C" w:rsidRDefault="006729D8" w:rsidP="006729D8">
      <w:pPr>
        <w:pStyle w:val="a6"/>
        <w:rPr>
          <w:rFonts w:asciiTheme="minorHAnsi" w:hAnsiTheme="minorHAnsi" w:cstheme="minorHAnsi"/>
          <w:b/>
          <w:lang w:val="en-US"/>
        </w:rPr>
      </w:pPr>
    </w:p>
    <w:p w:rsidR="006729D8" w:rsidRPr="00E8645C" w:rsidRDefault="00831C55" w:rsidP="006729D8">
      <w:pPr>
        <w:pStyle w:val="a6"/>
        <w:rPr>
          <w:rFonts w:asciiTheme="minorHAnsi" w:hAnsiTheme="minorHAnsi" w:cstheme="minorHAnsi"/>
          <w:b/>
          <w:lang w:val="en-US"/>
        </w:rPr>
      </w:pPr>
      <w:r w:rsidRPr="00864D75">
        <w:rPr>
          <w:rFonts w:asciiTheme="minorHAnsi" w:hAnsiTheme="minorHAnsi" w:cstheme="minorHAnsi"/>
          <w:b/>
        </w:rPr>
        <w:t>МЕНЕДЖЕР</w:t>
      </w:r>
      <w:r w:rsidRPr="00E8645C">
        <w:rPr>
          <w:rFonts w:asciiTheme="minorHAnsi" w:hAnsiTheme="minorHAnsi" w:cstheme="minorHAnsi"/>
          <w:b/>
          <w:lang w:val="en-US"/>
        </w:rPr>
        <w:t xml:space="preserve"> </w:t>
      </w:r>
      <w:r w:rsidRPr="00864D75">
        <w:rPr>
          <w:rFonts w:asciiTheme="minorHAnsi" w:hAnsiTheme="minorHAnsi" w:cstheme="minorHAnsi"/>
          <w:b/>
        </w:rPr>
        <w:t>СЦЕНАРИЕВ</w:t>
      </w:r>
      <w:r w:rsidR="006729D8" w:rsidRPr="00E8645C">
        <w:rPr>
          <w:rFonts w:asciiTheme="minorHAnsi" w:hAnsiTheme="minorHAnsi" w:cstheme="minorHAnsi"/>
          <w:b/>
          <w:lang w:val="en-US"/>
        </w:rPr>
        <w:t xml:space="preserve"> (</w:t>
      </w:r>
      <w:r w:rsidRPr="00864D75">
        <w:rPr>
          <w:rFonts w:asciiTheme="minorHAnsi" w:hAnsiTheme="minorHAnsi" w:cstheme="minorHAnsi"/>
          <w:b/>
          <w:lang w:val="en-US"/>
        </w:rPr>
        <w:t>ENTERPRISE SCHEDULER</w:t>
      </w:r>
      <w:r w:rsidR="006729D8" w:rsidRPr="00E8645C">
        <w:rPr>
          <w:rFonts w:asciiTheme="minorHAnsi" w:hAnsiTheme="minorHAnsi" w:cstheme="minorHAnsi"/>
          <w:b/>
          <w:lang w:val="en-US"/>
        </w:rPr>
        <w:t>)</w:t>
      </w:r>
    </w:p>
    <w:p w:rsidR="006729D8" w:rsidRPr="00864D75" w:rsidRDefault="00D63F47" w:rsidP="006729D8">
      <w:pPr>
        <w:jc w:val="center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b/>
          <w:snapToGrid w:val="0"/>
        </w:rPr>
        <w:t>Документация, содержащая информацию, необходимую для эксплуатации экземпляра программного обеспечения</w:t>
      </w:r>
    </w:p>
    <w:bookmarkStart w:id="0" w:name="_Toc522538487" w:displacedByCustomXml="next"/>
    <w:bookmarkEnd w:id="0" w:displacedByCustomXml="next"/>
    <w:bookmarkStart w:id="1" w:name="_Toc522710062" w:displacedByCustomXml="next"/>
    <w:bookmarkEnd w:id="1" w:displacedByCustomXml="next"/>
    <w:bookmarkStart w:id="2" w:name="_Toc523836481" w:displacedByCustomXml="next"/>
    <w:bookmarkEnd w:id="2" w:displacedByCustomXml="next"/>
    <w:bookmarkStart w:id="3" w:name="_Toc410687572" w:displacedByCustomXml="next"/>
    <w:bookmarkStart w:id="4" w:name="_Toc418007473" w:displacedByCustomXml="next"/>
    <w:bookmarkStart w:id="5" w:name="_Toc415245366" w:displacedByCustomXml="next"/>
    <w:bookmarkStart w:id="6" w:name="_Toc415503601" w:displacedByCustomXml="next"/>
    <w:sdt>
      <w:sdtPr>
        <w:rPr>
          <w:rFonts w:asciiTheme="minorHAnsi" w:hAnsiTheme="minorHAnsi" w:cstheme="minorHAnsi"/>
          <w:b w:val="0"/>
          <w:bCs w:val="0"/>
          <w:caps w:val="0"/>
          <w:kern w:val="0"/>
          <w:sz w:val="24"/>
          <w:szCs w:val="24"/>
        </w:rPr>
        <w:id w:val="1070655784"/>
        <w:docPartObj>
          <w:docPartGallery w:val="Table of Contents"/>
          <w:docPartUnique/>
        </w:docPartObj>
      </w:sdtPr>
      <w:sdtContent>
        <w:p w:rsidR="006729D8" w:rsidRPr="00E8645C" w:rsidRDefault="006729D8" w:rsidP="006729D8">
          <w:pPr>
            <w:pStyle w:val="ab"/>
            <w:numPr>
              <w:ilvl w:val="0"/>
              <w:numId w:val="0"/>
            </w:numPr>
            <w:jc w:val="center"/>
            <w:rPr>
              <w:rFonts w:asciiTheme="minorHAnsi" w:hAnsiTheme="minorHAnsi" w:cstheme="minorHAnsi"/>
              <w:sz w:val="24"/>
              <w:szCs w:val="24"/>
            </w:rPr>
          </w:pPr>
          <w:r w:rsidRPr="00E8645C">
            <w:rPr>
              <w:rFonts w:asciiTheme="minorHAnsi" w:hAnsiTheme="minorHAnsi" w:cstheme="minorHAnsi"/>
              <w:sz w:val="24"/>
              <w:szCs w:val="24"/>
            </w:rPr>
            <w:t>Содержание</w:t>
          </w:r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r w:rsidRPr="00E8645C">
            <w:rPr>
              <w:rFonts w:asciiTheme="minorHAnsi" w:hAnsiTheme="minorHAnsi" w:cstheme="minorHAnsi"/>
              <w:noProof/>
              <w:sz w:val="24"/>
            </w:rPr>
            <w:fldChar w:fldCharType="begin"/>
          </w:r>
          <w:r w:rsidR="006729D8" w:rsidRPr="00E8645C">
            <w:rPr>
              <w:rFonts w:asciiTheme="minorHAnsi" w:hAnsiTheme="minorHAnsi" w:cstheme="minorHAnsi"/>
              <w:sz w:val="24"/>
            </w:rPr>
            <w:instrText xml:space="preserve"> TOC \o "1-3" \h \z \u </w:instrText>
          </w:r>
          <w:r w:rsidRPr="00E8645C">
            <w:rPr>
              <w:rFonts w:asciiTheme="minorHAnsi" w:hAnsiTheme="minorHAnsi" w:cstheme="minorHAnsi"/>
              <w:noProof/>
              <w:sz w:val="24"/>
            </w:rPr>
            <w:fldChar w:fldCharType="separate"/>
          </w:r>
          <w:hyperlink w:anchor="_Toc125384378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1. Введение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_Toc125384378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79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1.1. Требования к рабочему месту пользователя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_Toc125384379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0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1.2. Уровень подготовки пользователя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_Toc125384380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1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1.3. Подготовка к работе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_Toc125384381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2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1.4. Начальный экран системы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_Toc125384382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3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 Описание операций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_Toc125384383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4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  <w:lang w:val="en-US"/>
              </w:rPr>
              <w:t>2.1.</w:t>
            </w:r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 xml:space="preserve"> Работа с меню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_Toc125384384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5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2.2. Поиск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_Toc125384385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6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2.3. Работа с расписаниями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_Toc125384386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7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2.3.1. Просмотр имеющихся расписаний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_Toc125384387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8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2.3.2. Просмотр очереди заданий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_Toc125384388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89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2.3.3. Создание нового расписания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_Toc125384389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90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2.3.4. Редактирование расписания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_Toc125384390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91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2.4. Выход из системы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_Toc125384391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92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2.5. Администрирование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_Toc125384392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93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3. Аварийные ситуации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_Toc125384393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94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3.1. Ошибка получения данных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_Toc125384394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E8645C" w:rsidRPr="00E8645C" w:rsidRDefault="00A242CC">
          <w:pPr>
            <w:pStyle w:val="12"/>
            <w:tabs>
              <w:tab w:val="right" w:leader="dot" w:pos="9487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5384395" w:history="1">
            <w:r w:rsidR="00E8645C" w:rsidRPr="00E8645C">
              <w:rPr>
                <w:rStyle w:val="aa"/>
                <w:rFonts w:asciiTheme="minorHAnsi" w:hAnsiTheme="minorHAnsi" w:cstheme="minorHAnsi"/>
                <w:noProof/>
              </w:rPr>
              <w:t>3.2. Ошибка выхода из системы</w:t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instrText xml:space="preserve"> PAGEREF _Toc125384395 \h </w:instrTex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E8645C" w:rsidRPr="00E8645C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Pr="00E8645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:rsidR="006729D8" w:rsidRPr="00864D75" w:rsidRDefault="00A242CC" w:rsidP="006729D8">
          <w:pPr>
            <w:rPr>
              <w:rFonts w:asciiTheme="minorHAnsi" w:hAnsiTheme="minorHAnsi" w:cstheme="minorHAnsi"/>
              <w:sz w:val="24"/>
            </w:rPr>
          </w:pPr>
          <w:r w:rsidRPr="00E8645C">
            <w:rPr>
              <w:rFonts w:asciiTheme="minorHAnsi" w:hAnsiTheme="minorHAnsi" w:cstheme="minorHAnsi"/>
              <w:sz w:val="24"/>
            </w:rPr>
            <w:fldChar w:fldCharType="end"/>
          </w:r>
        </w:p>
      </w:sdtContent>
    </w:sdt>
    <w:p w:rsidR="006729D8" w:rsidRPr="00864D75" w:rsidRDefault="006729D8" w:rsidP="006729D8">
      <w:pPr>
        <w:pStyle w:val="11"/>
        <w:shd w:val="clear" w:color="auto" w:fill="FFFFFF"/>
        <w:tabs>
          <w:tab w:val="left" w:pos="4860"/>
        </w:tabs>
        <w:ind w:firstLine="360"/>
        <w:rPr>
          <w:rFonts w:asciiTheme="minorHAnsi" w:hAnsiTheme="minorHAnsi" w:cstheme="minorHAnsi"/>
          <w:sz w:val="24"/>
          <w:szCs w:val="24"/>
          <w:lang w:val="en-US"/>
        </w:rPr>
      </w:pPr>
    </w:p>
    <w:p w:rsidR="00864D75" w:rsidRPr="00864D75" w:rsidRDefault="00864D75" w:rsidP="00864D75">
      <w:pPr>
        <w:pStyle w:val="1"/>
        <w:keepLines w:val="0"/>
        <w:pageBreakBefore w:val="0"/>
        <w:numPr>
          <w:ilvl w:val="0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7" w:name="_Toc63981902"/>
      <w:bookmarkStart w:id="8" w:name="_Toc125384378"/>
      <w:r w:rsidRPr="00864D75">
        <w:rPr>
          <w:rFonts w:asciiTheme="minorHAnsi" w:hAnsiTheme="minorHAnsi" w:cstheme="minorHAnsi"/>
        </w:rPr>
        <w:lastRenderedPageBreak/>
        <w:t>Введение</w:t>
      </w:r>
      <w:bookmarkEnd w:id="7"/>
      <w:bookmarkEnd w:id="8"/>
    </w:p>
    <w:p w:rsidR="00864D75" w:rsidRPr="00864D75" w:rsidRDefault="00864D75" w:rsidP="00864D75">
      <w:pPr>
        <w:pStyle w:val="af"/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Приложение «Менеджер сценариев», далее Менеджер, предназначено для управления жизненным циклом интеграционных сервисов и обеспечивает необходимый функционал в соответствии с Техническим проектом.</w:t>
      </w:r>
    </w:p>
    <w:p w:rsidR="00864D75" w:rsidRPr="00864D75" w:rsidRDefault="00864D75" w:rsidP="00864D75">
      <w:pPr>
        <w:pStyle w:val="af"/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Данный документ предназначен для пользователей системы и описывает все основные операции, которые пользователь может выполнять в Менеджере.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9" w:name="_Toc63981903"/>
      <w:bookmarkStart w:id="10" w:name="_Toc125384379"/>
      <w:r w:rsidRPr="00864D75">
        <w:rPr>
          <w:rFonts w:asciiTheme="minorHAnsi" w:hAnsiTheme="minorHAnsi" w:cstheme="minorHAnsi"/>
        </w:rPr>
        <w:t>Требования к рабочему месту пользователя</w:t>
      </w:r>
      <w:bookmarkEnd w:id="9"/>
      <w:bookmarkEnd w:id="10"/>
    </w:p>
    <w:p w:rsidR="00864D75" w:rsidRPr="00864D75" w:rsidRDefault="00864D75" w:rsidP="00864D75">
      <w:pPr>
        <w:pStyle w:val="af"/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Минимальные требования к оборудованию и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ПО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>: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</w:rPr>
      </w:pPr>
      <w:r w:rsidRPr="00864D75">
        <w:rPr>
          <w:rFonts w:asciiTheme="minorHAnsi" w:eastAsiaTheme="minorHAnsi" w:hAnsiTheme="minorHAnsi" w:cstheme="minorHAnsi"/>
          <w:lang w:val="ru-RU"/>
        </w:rPr>
        <w:t>Процессор</w:t>
      </w:r>
      <w:r w:rsidRPr="00864D75">
        <w:rPr>
          <w:rFonts w:asciiTheme="minorHAnsi" w:eastAsiaTheme="minorHAnsi" w:hAnsiTheme="minorHAnsi" w:cstheme="minorHAnsi"/>
        </w:rPr>
        <w:t xml:space="preserve"> – Dual Core Intel 2GHz.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Оперативная память – 4Gb.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Жесткий диск – 100Gb.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Операционная система –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Microsoft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Windows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Professional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версия 7 или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Linux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версия ядра 5.X.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Браузер –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Google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Chrome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версия 88.0,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Mozilla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Firefox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версия 85.0,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Microsoft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Edge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версия 88.0.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11" w:name="_Toc63981904"/>
      <w:bookmarkStart w:id="12" w:name="_Toc125384380"/>
      <w:r w:rsidRPr="00864D75">
        <w:rPr>
          <w:rFonts w:asciiTheme="minorHAnsi" w:hAnsiTheme="minorHAnsi" w:cstheme="minorHAnsi"/>
        </w:rPr>
        <w:t>Уровень подготовки пользователя</w:t>
      </w:r>
      <w:bookmarkEnd w:id="11"/>
      <w:bookmarkEnd w:id="12"/>
    </w:p>
    <w:p w:rsidR="00864D75" w:rsidRPr="00864D75" w:rsidRDefault="00864D75" w:rsidP="00864D75">
      <w:pPr>
        <w:pStyle w:val="af"/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Пользователь Менеджера должен иметь опыт работы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с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>: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szCs w:val="24"/>
          <w:lang w:val="ru-RU"/>
        </w:rPr>
        <w:t>Операц</w:t>
      </w:r>
      <w:r w:rsidRPr="00864D75">
        <w:rPr>
          <w:rFonts w:asciiTheme="minorHAnsi" w:eastAsiaTheme="minorHAnsi" w:hAnsiTheme="minorHAnsi" w:cstheme="minorHAnsi"/>
          <w:lang w:val="ru-RU"/>
        </w:rPr>
        <w:t xml:space="preserve">ионным системами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Microsoft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Windows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 xml:space="preserve"> или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Linux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szCs w:val="24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Браузерам</w:t>
      </w:r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и </w:t>
      </w:r>
      <w:proofErr w:type="spellStart"/>
      <w:r w:rsidRPr="00864D75">
        <w:rPr>
          <w:rFonts w:asciiTheme="minorHAnsi" w:eastAsiaTheme="minorHAnsi" w:hAnsiTheme="minorHAnsi" w:cstheme="minorHAnsi"/>
          <w:szCs w:val="24"/>
          <w:lang w:val="ru-RU"/>
        </w:rPr>
        <w:t>Google</w:t>
      </w:r>
      <w:proofErr w:type="spellEnd"/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szCs w:val="24"/>
          <w:lang w:val="ru-RU"/>
        </w:rPr>
        <w:t>Chrome</w:t>
      </w:r>
      <w:proofErr w:type="spellEnd"/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 или </w:t>
      </w:r>
      <w:proofErr w:type="spellStart"/>
      <w:r w:rsidRPr="00864D75">
        <w:rPr>
          <w:rFonts w:asciiTheme="minorHAnsi" w:eastAsiaTheme="minorHAnsi" w:hAnsiTheme="minorHAnsi" w:cstheme="minorHAnsi"/>
          <w:szCs w:val="24"/>
          <w:lang w:val="ru-RU"/>
        </w:rPr>
        <w:t>Mozilla</w:t>
      </w:r>
      <w:proofErr w:type="spellEnd"/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szCs w:val="24"/>
          <w:lang w:val="ru-RU"/>
        </w:rPr>
        <w:t>Firefox</w:t>
      </w:r>
      <w:proofErr w:type="spellEnd"/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 или </w:t>
      </w:r>
      <w:proofErr w:type="spellStart"/>
      <w:r w:rsidRPr="00864D75">
        <w:rPr>
          <w:rFonts w:asciiTheme="minorHAnsi" w:eastAsiaTheme="minorHAnsi" w:hAnsiTheme="minorHAnsi" w:cstheme="minorHAnsi"/>
          <w:szCs w:val="24"/>
          <w:lang w:val="ru-RU"/>
        </w:rPr>
        <w:t>Microsoft</w:t>
      </w:r>
      <w:proofErr w:type="spellEnd"/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 </w:t>
      </w:r>
      <w:proofErr w:type="spellStart"/>
      <w:r w:rsidRPr="00864D75">
        <w:rPr>
          <w:rFonts w:asciiTheme="minorHAnsi" w:eastAsiaTheme="minorHAnsi" w:hAnsiTheme="minorHAnsi" w:cstheme="minorHAnsi"/>
          <w:szCs w:val="24"/>
          <w:lang w:val="ru-RU"/>
        </w:rPr>
        <w:t>Edge</w:t>
      </w:r>
      <w:proofErr w:type="spellEnd"/>
      <w:r w:rsidRPr="00864D75">
        <w:rPr>
          <w:rFonts w:asciiTheme="minorHAnsi" w:eastAsiaTheme="minorHAnsi" w:hAnsiTheme="minorHAnsi" w:cstheme="minorHAnsi"/>
          <w:szCs w:val="24"/>
          <w:lang w:val="ru-RU"/>
        </w:rPr>
        <w:t>.</w:t>
      </w:r>
    </w:p>
    <w:p w:rsidR="00864D75" w:rsidRPr="00864D75" w:rsidRDefault="00864D75" w:rsidP="00864D75">
      <w:pPr>
        <w:ind w:left="1140"/>
        <w:rPr>
          <w:rFonts w:asciiTheme="minorHAnsi" w:hAnsiTheme="minorHAnsi" w:cstheme="minorHAnsi"/>
        </w:rPr>
      </w:pPr>
    </w:p>
    <w:p w:rsidR="00864D75" w:rsidRPr="00864D75" w:rsidRDefault="00864D75" w:rsidP="00864D75">
      <w:pPr>
        <w:pStyle w:val="af"/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Также пользователь системы должен обладать следующими знаниями: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Протоколы </w:t>
      </w:r>
      <w:r w:rsidRPr="00864D75">
        <w:rPr>
          <w:rFonts w:asciiTheme="minorHAnsi" w:eastAsiaTheme="minorHAnsi" w:hAnsiTheme="minorHAnsi" w:cstheme="minorHAnsi"/>
          <w:lang w:val="ru-RU"/>
        </w:rPr>
        <w:t>HTTP, HTTPS, JDBC.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</w:rPr>
      </w:pPr>
      <w:r w:rsidRPr="00864D75">
        <w:rPr>
          <w:rFonts w:asciiTheme="minorHAnsi" w:eastAsiaTheme="minorHAnsi" w:hAnsiTheme="minorHAnsi" w:cstheme="minorHAnsi"/>
          <w:lang w:val="ru-RU"/>
        </w:rPr>
        <w:t>Стандарты</w:t>
      </w:r>
      <w:r w:rsidRPr="00864D75">
        <w:rPr>
          <w:rFonts w:asciiTheme="minorHAnsi" w:eastAsiaTheme="minorHAnsi" w:hAnsiTheme="minorHAnsi" w:cstheme="minorHAnsi"/>
        </w:rPr>
        <w:t xml:space="preserve"> XML, XSD, SOAP, WSDL, REST, JSON, OPEN API, SQL.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szCs w:val="24"/>
        </w:rPr>
      </w:pPr>
      <w:r w:rsidRPr="00864D75">
        <w:rPr>
          <w:rFonts w:asciiTheme="minorHAnsi" w:eastAsiaTheme="minorHAnsi" w:hAnsiTheme="minorHAnsi" w:cstheme="minorHAnsi"/>
          <w:lang w:val="ru-RU"/>
        </w:rPr>
        <w:t>Расписания</w:t>
      </w:r>
      <w:r w:rsidRPr="00864D75">
        <w:rPr>
          <w:rFonts w:asciiTheme="minorHAnsi" w:eastAsiaTheme="minorHAnsi" w:hAnsiTheme="minorHAnsi" w:cstheme="minorHAnsi"/>
          <w:szCs w:val="24"/>
          <w:lang w:val="ru-RU"/>
        </w:rPr>
        <w:t xml:space="preserve"> CRON.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13" w:name="_Toc63981905"/>
      <w:bookmarkStart w:id="14" w:name="_Toc125384381"/>
      <w:r w:rsidRPr="00864D75">
        <w:rPr>
          <w:rFonts w:asciiTheme="minorHAnsi" w:hAnsiTheme="minorHAnsi" w:cstheme="minorHAnsi"/>
        </w:rPr>
        <w:t>Подготовка к работе</w:t>
      </w:r>
      <w:bookmarkEnd w:id="13"/>
      <w:bookmarkEnd w:id="14"/>
    </w:p>
    <w:p w:rsidR="00864D75" w:rsidRPr="00864D75" w:rsidRDefault="00864D75" w:rsidP="00864D75">
      <w:pPr>
        <w:pStyle w:val="af"/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Для начала работы с Менеджером необходимо выполнить следующие действия: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szCs w:val="24"/>
          <w:lang w:val="ru-RU"/>
        </w:rPr>
        <w:t>Запустить бра</w:t>
      </w:r>
      <w:r w:rsidRPr="00864D75">
        <w:rPr>
          <w:rFonts w:asciiTheme="minorHAnsi" w:eastAsiaTheme="minorHAnsi" w:hAnsiTheme="minorHAnsi" w:cstheme="minorHAnsi"/>
          <w:lang w:val="ru-RU"/>
        </w:rPr>
        <w:t>узер.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В строке адреса ввести адрес Менеджера.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szCs w:val="24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В появившемс</w:t>
      </w:r>
      <w:r w:rsidRPr="00864D75">
        <w:rPr>
          <w:rFonts w:asciiTheme="minorHAnsi" w:eastAsiaTheme="minorHAnsi" w:hAnsiTheme="minorHAnsi" w:cstheme="minorHAnsi"/>
          <w:szCs w:val="24"/>
          <w:lang w:val="ru-RU"/>
        </w:rPr>
        <w:t>я окне авторизации ввести доменное имя пользователя и пароль.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15" w:name="_Toc63981906"/>
      <w:bookmarkStart w:id="16" w:name="_Toc125384382"/>
      <w:r w:rsidRPr="00864D75">
        <w:rPr>
          <w:rFonts w:asciiTheme="minorHAnsi" w:hAnsiTheme="minorHAnsi" w:cstheme="minorHAnsi"/>
        </w:rPr>
        <w:t>Начальный экран системы</w:t>
      </w:r>
      <w:bookmarkEnd w:id="15"/>
      <w:bookmarkEnd w:id="16"/>
    </w:p>
    <w:p w:rsidR="00864D75" w:rsidRPr="00864D75" w:rsidRDefault="00864D75" w:rsidP="00864D75">
      <w:pPr>
        <w:pStyle w:val="af"/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Начальный экран системы приведен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1 и состоит из следующих элементов: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szCs w:val="24"/>
          <w:lang w:val="ru-RU"/>
        </w:rPr>
        <w:t>Панель мен</w:t>
      </w:r>
      <w:r w:rsidRPr="00864D75">
        <w:rPr>
          <w:rFonts w:asciiTheme="minorHAnsi" w:eastAsiaTheme="minorHAnsi" w:hAnsiTheme="minorHAnsi" w:cstheme="minorHAnsi"/>
          <w:lang w:val="ru-RU"/>
        </w:rPr>
        <w:t>ю – 1. Обеспечивает переключение между рабочими областями.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Строка поиска – 2. Обеспечивает поиск сценариев.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Информация о пользователе – 3. Отображает имя текущего пользователя.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Основная рабочая область – 4. Обеспечивает работу со сценариями и расписаниями.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выхода из системы – 5. Обеспечивает возможность выхода из системы.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szCs w:val="24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пер</w:t>
      </w:r>
      <w:r w:rsidRPr="00864D75">
        <w:rPr>
          <w:rFonts w:asciiTheme="minorHAnsi" w:eastAsiaTheme="minorHAnsi" w:hAnsiTheme="minorHAnsi" w:cstheme="minorHAnsi"/>
          <w:szCs w:val="24"/>
          <w:lang w:val="ru-RU"/>
        </w:rPr>
        <w:t>еключения меню – 6. Сворачивает или разворачивает боковое меню.</w:t>
      </w:r>
    </w:p>
    <w:p w:rsidR="00864D75" w:rsidRPr="00864D75" w:rsidRDefault="00864D75" w:rsidP="00864D75">
      <w:pPr>
        <w:pStyle w:val="af1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</w:rPr>
        <w:lastRenderedPageBreak/>
        <w:t>Рисунок 1. Начальный экран системы. Расписания.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311340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11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0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17" w:name="_Toc63981907"/>
      <w:bookmarkStart w:id="18" w:name="_Toc125384383"/>
      <w:r w:rsidRPr="00864D75">
        <w:rPr>
          <w:rFonts w:asciiTheme="minorHAnsi" w:hAnsiTheme="minorHAnsi" w:cstheme="minorHAnsi"/>
        </w:rPr>
        <w:t>Описание операций</w:t>
      </w:r>
      <w:bookmarkEnd w:id="17"/>
      <w:bookmarkEnd w:id="18"/>
    </w:p>
    <w:p w:rsidR="00E90764" w:rsidRPr="00E90764" w:rsidRDefault="00864D75" w:rsidP="00E90764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lang w:val="en-US"/>
        </w:rPr>
      </w:pPr>
      <w:bookmarkStart w:id="19" w:name="_Toc63981908"/>
      <w:bookmarkStart w:id="20" w:name="_Toc125384384"/>
      <w:r w:rsidRPr="00864D75">
        <w:rPr>
          <w:rFonts w:asciiTheme="minorHAnsi" w:hAnsiTheme="minorHAnsi" w:cstheme="minorHAnsi"/>
        </w:rPr>
        <w:t>Работа с меню</w:t>
      </w:r>
      <w:bookmarkEnd w:id="19"/>
      <w:bookmarkEnd w:id="20"/>
    </w:p>
    <w:p w:rsidR="00E90764" w:rsidRPr="00E90764" w:rsidRDefault="00864D75" w:rsidP="00E90764">
      <w:pPr>
        <w:pStyle w:val="af"/>
        <w:numPr>
          <w:ilvl w:val="2"/>
          <w:numId w:val="13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b/>
          <w:lang w:val="ru-RU"/>
        </w:rPr>
        <w:t>Свернуть меню.</w:t>
      </w:r>
      <w:r w:rsidRPr="00864D75">
        <w:rPr>
          <w:rFonts w:asciiTheme="minorHAnsi" w:eastAsiaTheme="minorHAnsi" w:hAnsiTheme="minorHAnsi" w:cstheme="minorHAnsi"/>
          <w:lang w:val="ru-RU"/>
        </w:rPr>
        <w:t xml:space="preserve"> Для сворачивания меню нажмите на кнопку 6 рисунка 1.</w:t>
      </w:r>
    </w:p>
    <w:p w:rsidR="00E90764" w:rsidRPr="00E90764" w:rsidRDefault="00864D75" w:rsidP="00E90764">
      <w:pPr>
        <w:pStyle w:val="af"/>
        <w:numPr>
          <w:ilvl w:val="2"/>
          <w:numId w:val="13"/>
        </w:numPr>
        <w:rPr>
          <w:rFonts w:asciiTheme="minorHAnsi" w:eastAsiaTheme="minorHAnsi" w:hAnsiTheme="minorHAnsi" w:cstheme="minorHAnsi"/>
          <w:lang w:val="ru-RU"/>
        </w:rPr>
      </w:pPr>
      <w:r w:rsidRPr="00E90764">
        <w:rPr>
          <w:rFonts w:asciiTheme="minorHAnsi" w:eastAsiaTheme="minorHAnsi" w:hAnsiTheme="minorHAnsi" w:cstheme="minorHAnsi"/>
          <w:b/>
          <w:lang w:val="ru-RU"/>
        </w:rPr>
        <w:t>Развернуть меню.</w:t>
      </w:r>
      <w:r w:rsidRPr="00E90764">
        <w:rPr>
          <w:rFonts w:asciiTheme="minorHAnsi" w:eastAsiaTheme="minorHAnsi" w:hAnsiTheme="minorHAnsi" w:cstheme="minorHAnsi"/>
          <w:lang w:val="ru-RU"/>
        </w:rPr>
        <w:t xml:space="preserve"> Для разворачивания меню повторно нажмите на кнопку 6 рисунка 1.</w:t>
      </w:r>
    </w:p>
    <w:p w:rsidR="00864D75" w:rsidRPr="00E90764" w:rsidRDefault="00864D75" w:rsidP="00E90764">
      <w:pPr>
        <w:pStyle w:val="af"/>
        <w:numPr>
          <w:ilvl w:val="2"/>
          <w:numId w:val="13"/>
        </w:numPr>
        <w:rPr>
          <w:rFonts w:asciiTheme="minorHAnsi" w:eastAsiaTheme="minorHAnsi" w:hAnsiTheme="minorHAnsi" w:cstheme="minorHAnsi"/>
          <w:lang w:val="ru-RU"/>
        </w:rPr>
      </w:pPr>
      <w:r w:rsidRPr="00E90764">
        <w:rPr>
          <w:rFonts w:asciiTheme="minorHAnsi" w:hAnsiTheme="minorHAnsi" w:cstheme="minorHAnsi"/>
          <w:b/>
          <w:lang w:val="ru-RU"/>
        </w:rPr>
        <w:t>Выбрать пункт меню.</w:t>
      </w:r>
      <w:r w:rsidRPr="00E90764">
        <w:rPr>
          <w:rFonts w:asciiTheme="minorHAnsi" w:hAnsiTheme="minorHAnsi" w:cstheme="minorHAnsi"/>
          <w:lang w:val="ru-RU"/>
        </w:rPr>
        <w:t xml:space="preserve"> Выбор пунктов осуществляется мышью из области меню 1 рисунка 1.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21" w:name="_Toc63981909"/>
      <w:bookmarkStart w:id="22" w:name="_Toc125384385"/>
      <w:r w:rsidRPr="00864D75">
        <w:rPr>
          <w:rFonts w:asciiTheme="minorHAnsi" w:hAnsiTheme="minorHAnsi" w:cstheme="minorHAnsi"/>
        </w:rPr>
        <w:t>Поиск</w:t>
      </w:r>
      <w:bookmarkEnd w:id="21"/>
      <w:bookmarkEnd w:id="22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 xml:space="preserve">Для поиска по ключевому слову надо ввести его в поле поиска 2 на рисунке 1 и подтвердить нажатием клавиши </w:t>
      </w:r>
      <w:proofErr w:type="spellStart"/>
      <w:r w:rsidRPr="00864D75">
        <w:rPr>
          <w:rFonts w:asciiTheme="minorHAnsi" w:hAnsiTheme="minorHAnsi" w:cstheme="minorHAnsi"/>
          <w:b/>
          <w:lang w:val="ru-RU"/>
        </w:rPr>
        <w:t>Enter</w:t>
      </w:r>
      <w:proofErr w:type="spellEnd"/>
      <w:r w:rsidRPr="00864D75">
        <w:rPr>
          <w:rFonts w:asciiTheme="minorHAnsi" w:hAnsiTheme="minorHAnsi" w:cstheme="minorHAnsi"/>
          <w:lang w:val="ru-RU"/>
        </w:rPr>
        <w:t xml:space="preserve"> на клавиатуре. Результаты поиска будут выведены в область 4 рисунка 1. Для отмены показа результатов поиска надо сбросить фильтр поиска нажав на слово «Сбросить» в правой стороне области 2 рисунка 1.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23" w:name="_Toc63981910"/>
      <w:bookmarkStart w:id="24" w:name="_Toc125384386"/>
      <w:r w:rsidRPr="00864D75">
        <w:rPr>
          <w:rFonts w:asciiTheme="minorHAnsi" w:hAnsiTheme="minorHAnsi" w:cstheme="minorHAnsi"/>
        </w:rPr>
        <w:t>Работа с расписаниями</w:t>
      </w:r>
      <w:bookmarkEnd w:id="23"/>
      <w:bookmarkEnd w:id="24"/>
    </w:p>
    <w:p w:rsidR="00864D75" w:rsidRPr="00864D75" w:rsidRDefault="00864D75" w:rsidP="00864D75">
      <w:pPr>
        <w:pStyle w:val="1"/>
        <w:keepLines w:val="0"/>
        <w:pageBreakBefore w:val="0"/>
        <w:numPr>
          <w:ilvl w:val="2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25" w:name="_Toc63981911"/>
      <w:bookmarkStart w:id="26" w:name="_Toc125384387"/>
      <w:r w:rsidRPr="00864D75">
        <w:rPr>
          <w:rFonts w:asciiTheme="minorHAnsi" w:hAnsiTheme="minorHAnsi" w:cstheme="minorHAnsi"/>
        </w:rPr>
        <w:t>Просмотр имеющихся расписаний</w:t>
      </w:r>
      <w:bookmarkEnd w:id="25"/>
      <w:bookmarkEnd w:id="26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 xml:space="preserve">Вид списка имеющихся расписаний приведен на </w:t>
      </w:r>
      <w:proofErr w:type="gramStart"/>
      <w:r w:rsidRPr="00864D75">
        <w:rPr>
          <w:rFonts w:ascii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hAnsiTheme="minorHAnsi" w:cstheme="minorHAnsi"/>
          <w:lang w:val="ru-RU"/>
        </w:rPr>
        <w:t xml:space="preserve"> 1 в области 4. Окно расписаний предусматривает следующие действия: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С</w:t>
      </w:r>
      <w:r w:rsidRPr="00864D75">
        <w:rPr>
          <w:rFonts w:asciiTheme="minorHAnsi" w:hAnsiTheme="minorHAnsi" w:cstheme="minorHAnsi"/>
          <w:szCs w:val="24"/>
          <w:lang w:val="ru-RU"/>
        </w:rPr>
        <w:t xml:space="preserve">сылка </w:t>
      </w:r>
      <w:r w:rsidRPr="00864D75">
        <w:rPr>
          <w:rFonts w:asciiTheme="minorHAnsi" w:eastAsiaTheme="minorHAnsi" w:hAnsiTheme="minorHAnsi" w:cstheme="minorHAnsi"/>
          <w:lang w:val="ru-RU"/>
        </w:rPr>
        <w:t>в столбце «Наименование» – 7. Просмотр и редактирование расписания.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Ссылка в столбце «Уникальный идентификатор/Наименование сервиса/Версия» – 8. Просмотр и редактирование сервиса в Реестре сервисов.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«Данные запроса» – 9. Просмотр данных запроса. Пример всплывающего окна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2.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«Описание» – 10. Описание расписания. Пример всплывающего окна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3.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lastRenderedPageBreak/>
        <w:t xml:space="preserve">Ссылка в столбце «Мониторинг» – 11. Открывает страницу мониторинга в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Graylog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Ссылка в столбце «Лог» – 12. Открывает страницу просмотра логов через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Graylog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Ссылка в столбце «Задания» – 13. Открывает очередь заданий расписания. Пример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5.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создания расписания – 14. Создание нового расписания.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обновл</w:t>
      </w:r>
      <w:r w:rsidRPr="00864D75">
        <w:rPr>
          <w:rFonts w:asciiTheme="minorHAnsi" w:hAnsiTheme="minorHAnsi" w:cstheme="minorHAnsi"/>
          <w:szCs w:val="24"/>
          <w:lang w:val="ru-RU"/>
        </w:rPr>
        <w:t>ения данных</w:t>
      </w:r>
      <w:r w:rsidRPr="00864D75">
        <w:rPr>
          <w:rFonts w:asciiTheme="minorHAnsi" w:hAnsiTheme="minorHAnsi" w:cstheme="minorHAnsi"/>
          <w:lang w:val="ru-RU"/>
        </w:rPr>
        <w:t xml:space="preserve"> – 15. Обновление списка расписаний.</w:t>
      </w:r>
    </w:p>
    <w:p w:rsidR="00864D75" w:rsidRPr="00864D75" w:rsidRDefault="00864D75" w:rsidP="00864D75">
      <w:pPr>
        <w:pStyle w:val="af1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</w:rPr>
        <w:t>Рис</w:t>
      </w:r>
      <w:r w:rsidR="00D605F2">
        <w:rPr>
          <w:rFonts w:asciiTheme="minorHAnsi" w:hAnsiTheme="minorHAnsi" w:cstheme="minorHAnsi"/>
        </w:rPr>
        <w:t>унок 2. Просмотр данных запроса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198079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98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D605F2" w:rsidP="00864D75">
      <w:pPr>
        <w:pStyle w:val="af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Рисунок 3. Описание расписания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198079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98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2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27" w:name="_Toc63981912"/>
      <w:bookmarkStart w:id="28" w:name="_Toc125384388"/>
      <w:r w:rsidRPr="00864D75">
        <w:rPr>
          <w:rFonts w:asciiTheme="minorHAnsi" w:hAnsiTheme="minorHAnsi" w:cstheme="minorHAnsi"/>
        </w:rPr>
        <w:t>Просмотр очереди заданий</w:t>
      </w:r>
      <w:bookmarkEnd w:id="27"/>
      <w:bookmarkEnd w:id="28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Вид списка очереди заданий приведён в общем виде на рисунке 4 и для определённого расписания на рисунке 5. Окно предусматривает следующие действия.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Ссылка</w:t>
      </w:r>
      <w:r w:rsidRPr="00864D75">
        <w:rPr>
          <w:rFonts w:asciiTheme="minorHAnsi" w:eastAsiaTheme="minorHAnsi" w:hAnsiTheme="minorHAnsi" w:cstheme="minorHAnsi"/>
          <w:lang w:val="ru-RU"/>
        </w:rPr>
        <w:t xml:space="preserve"> в столбце «Расписание» – 1. Просмотр и редактирование расписания. Пример окна редактирования расписания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11.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«Данные запроса» – 2. Просмотр данных запроса. Пример всплывающего окна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2.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Ссылка в столбце «Приоритет» – 3. Просмотр и редактирование приоритета выполнения сценария. Пример всплывающего окна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6.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в столбце «Статус» – 4. Просмотр и редактирование статуса выполнения сценария. Пример всплывающего окна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7.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в столбце «Лог задания» – 5. Просмотр лога выполнения сценария. Пример всплывающего окна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8.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Ссылка в столбце «Мониторинг исполнения» – 6. Открывает страницу мониторинга в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Graylog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lastRenderedPageBreak/>
        <w:t xml:space="preserve">Ссылка в столбце «Лог исполнения» – 7. Открывает страницу просмотра логов через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Graylog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Флажок 8. Помечает задания для удаления.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9. Удаляет помеченные флажками 8 задания.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Кнопки 10. Удаляют соответствующий фильтр слева от неё.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«Сбросить фильтры» – 11. Сбрасывает все фильтры.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«Обновить результаты поиска» – 12. Обновляет результаты поиска по всем имеющимся фильт</w:t>
      </w:r>
      <w:r w:rsidRPr="00864D75">
        <w:rPr>
          <w:rFonts w:asciiTheme="minorHAnsi" w:hAnsiTheme="minorHAnsi" w:cstheme="minorHAnsi"/>
          <w:lang w:val="ru-RU"/>
        </w:rPr>
        <w:t>рам.</w:t>
      </w:r>
    </w:p>
    <w:p w:rsidR="00864D75" w:rsidRPr="00864D75" w:rsidRDefault="00864D75" w:rsidP="00864D75">
      <w:pPr>
        <w:pStyle w:val="af1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</w:rPr>
        <w:t>Рисунок 4. Очередь за</w:t>
      </w:r>
      <w:r w:rsidR="00D605F2">
        <w:rPr>
          <w:rFonts w:asciiTheme="minorHAnsi" w:hAnsiTheme="minorHAnsi" w:cstheme="minorHAnsi"/>
        </w:rPr>
        <w:t>даний в общем виде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2351561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51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1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</w:rPr>
        <w:t>Рисунок 5. Очередь задан</w:t>
      </w:r>
      <w:r w:rsidR="00D605F2">
        <w:rPr>
          <w:rFonts w:asciiTheme="minorHAnsi" w:hAnsiTheme="minorHAnsi" w:cstheme="minorHAnsi"/>
        </w:rPr>
        <w:t>ий для определённого расписания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570" cy="23717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7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1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</w:rPr>
        <w:t>Рисунок 6</w:t>
      </w:r>
      <w:r w:rsidR="007172EE">
        <w:rPr>
          <w:rFonts w:asciiTheme="minorHAnsi" w:hAnsiTheme="minorHAnsi" w:cstheme="minorHAnsi"/>
        </w:rPr>
        <w:t>. Приоритет выполнения сценария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120059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2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29" w:name="_Toc63981913"/>
      <w:bookmarkStart w:id="30" w:name="_Toc125384389"/>
      <w:r w:rsidRPr="00864D75">
        <w:rPr>
          <w:rFonts w:asciiTheme="minorHAnsi" w:hAnsiTheme="minorHAnsi" w:cstheme="minorHAnsi"/>
        </w:rPr>
        <w:lastRenderedPageBreak/>
        <w:t>Создание нового расписания</w:t>
      </w:r>
      <w:bookmarkEnd w:id="29"/>
      <w:bookmarkEnd w:id="30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 xml:space="preserve">Экран создания нового расписания, открывающийся нажатием на кнопку 14 рисунка 1, приведен на </w:t>
      </w:r>
      <w:proofErr w:type="gramStart"/>
      <w:r w:rsidRPr="00864D75">
        <w:rPr>
          <w:rFonts w:ascii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hAnsiTheme="minorHAnsi" w:cstheme="minorHAnsi"/>
          <w:lang w:val="ru-RU"/>
        </w:rPr>
        <w:t xml:space="preserve"> 9. Верхняя часть экрана предназначена для управления расписанием и состоит из следующих кнопок.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Кно</w:t>
      </w:r>
      <w:r w:rsidRPr="00864D75">
        <w:rPr>
          <w:rFonts w:asciiTheme="minorHAnsi" w:eastAsiaTheme="minorHAnsi" w:hAnsiTheme="minorHAnsi" w:cstheme="minorHAnsi"/>
          <w:lang w:val="ru-RU"/>
        </w:rPr>
        <w:t>пка «Активно/Выключено». Переключает состояние расписания.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«Сохранить». Сохраняет сделанные изменения.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«Удалить». Удаляет расписание.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«Закрыть». Предлагает сохранить сделанные изменения, если они есть и закрывает экран редактирования расписания с переходом на глав</w:t>
      </w:r>
      <w:r w:rsidRPr="00864D75">
        <w:rPr>
          <w:rFonts w:asciiTheme="minorHAnsi" w:hAnsiTheme="minorHAnsi" w:cstheme="minorHAnsi"/>
          <w:lang w:val="ru-RU"/>
        </w:rPr>
        <w:t>ную страницу.</w:t>
      </w:r>
    </w:p>
    <w:p w:rsidR="00864D75" w:rsidRPr="00F12DFA" w:rsidRDefault="00864D75" w:rsidP="00864D75">
      <w:pPr>
        <w:pStyle w:val="af1"/>
        <w:rPr>
          <w:rFonts w:asciiTheme="minorHAnsi" w:hAnsiTheme="minorHAnsi" w:cstheme="minorHAnsi"/>
          <w:lang w:val="en-US"/>
        </w:rPr>
      </w:pPr>
      <w:r w:rsidRPr="00864D75">
        <w:rPr>
          <w:rFonts w:asciiTheme="minorHAnsi" w:hAnsiTheme="minorHAnsi" w:cstheme="minorHAnsi"/>
        </w:rPr>
        <w:t>Рисунок 7. Статус выполнения сценария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890268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90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796E3F" w:rsidRDefault="00864D75" w:rsidP="00864D75">
      <w:pPr>
        <w:pStyle w:val="af1"/>
        <w:rPr>
          <w:rFonts w:asciiTheme="minorHAnsi" w:hAnsiTheme="minorHAnsi" w:cstheme="minorHAnsi"/>
          <w:lang w:val="en-US"/>
        </w:rPr>
      </w:pPr>
      <w:r w:rsidRPr="00864D75">
        <w:rPr>
          <w:rFonts w:asciiTheme="minorHAnsi" w:hAnsiTheme="minorHAnsi" w:cstheme="minorHAnsi"/>
        </w:rPr>
        <w:t>Рис</w:t>
      </w:r>
      <w:r w:rsidR="00796E3F">
        <w:rPr>
          <w:rFonts w:asciiTheme="minorHAnsi" w:hAnsiTheme="minorHAnsi" w:cstheme="minorHAnsi"/>
        </w:rPr>
        <w:t>унок 8. Лог выполнения сценария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2210" cy="196913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21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AB7D8D" w:rsidRDefault="00864D75" w:rsidP="00864D75">
      <w:pPr>
        <w:pStyle w:val="af1"/>
        <w:rPr>
          <w:rFonts w:asciiTheme="minorHAnsi" w:hAnsiTheme="minorHAnsi" w:cstheme="minorHAnsi"/>
          <w:lang w:val="en-US"/>
        </w:rPr>
      </w:pPr>
      <w:r w:rsidRPr="00864D75">
        <w:rPr>
          <w:rFonts w:asciiTheme="minorHAnsi" w:hAnsiTheme="minorHAnsi" w:cstheme="minorHAnsi"/>
        </w:rPr>
        <w:t>Рисунок 9. Создание нового распис</w:t>
      </w:r>
      <w:r w:rsidR="00AB7D8D">
        <w:rPr>
          <w:rFonts w:asciiTheme="minorHAnsi" w:hAnsiTheme="minorHAnsi" w:cstheme="minorHAnsi"/>
        </w:rPr>
        <w:t>ания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351" cy="209740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51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E90764" w:rsidRDefault="00864D75" w:rsidP="00E90764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E90764">
        <w:rPr>
          <w:rFonts w:asciiTheme="minorHAnsi" w:eastAsiaTheme="minorHAnsi" w:hAnsiTheme="minorHAnsi" w:cstheme="minorHAnsi"/>
          <w:b/>
          <w:lang w:val="ru-RU"/>
        </w:rPr>
        <w:t>Создание расписания.</w:t>
      </w:r>
      <w:r w:rsidRPr="00864D75">
        <w:rPr>
          <w:rFonts w:asciiTheme="minorHAnsi" w:eastAsiaTheme="minorHAnsi" w:hAnsiTheme="minorHAnsi" w:cstheme="minorHAnsi"/>
          <w:lang w:val="ru-RU"/>
        </w:rPr>
        <w:t xml:space="preserve"> Для создания расписания надо нажать на кнопку «Создать» (область 14, рисунок 1). На открывшейся странице создания расписания (рисунок 9) надо заполнить все обязательные поля (отмечены знаком *) и нажать на кнопку «Сохранить». </w:t>
      </w:r>
      <w:r w:rsidRPr="00E90764">
        <w:rPr>
          <w:rFonts w:asciiTheme="minorHAnsi" w:eastAsiaTheme="minorHAnsi" w:hAnsiTheme="minorHAnsi" w:cstheme="minorHAnsi"/>
          <w:lang w:val="ru-RU"/>
        </w:rPr>
        <w:t>Описание и предназначение полей описано в разделе «Редактирование расписания».</w:t>
      </w:r>
    </w:p>
    <w:p w:rsidR="00864D75" w:rsidRPr="00E90764" w:rsidRDefault="00864D75" w:rsidP="00E90764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E90764">
        <w:rPr>
          <w:rFonts w:asciiTheme="minorHAnsi" w:eastAsiaTheme="minorHAnsi" w:hAnsiTheme="minorHAnsi" w:cstheme="minorHAnsi"/>
          <w:b/>
          <w:lang w:val="ru-RU"/>
        </w:rPr>
        <w:t>Сохранение расписания.</w:t>
      </w:r>
      <w:r w:rsidRPr="00864D75">
        <w:rPr>
          <w:rFonts w:asciiTheme="minorHAnsi" w:eastAsiaTheme="minorHAnsi" w:hAnsiTheme="minorHAnsi" w:cstheme="minorHAnsi"/>
          <w:lang w:val="ru-RU"/>
        </w:rPr>
        <w:t xml:space="preserve"> Для сохранения расписания надо нажать на кнопку «Сохранить» (рисунок 9). Если нажать кнопку «Закрыть» (рисунок 9) надо заполнить все </w:t>
      </w:r>
      <w:r w:rsidRPr="00864D75">
        <w:rPr>
          <w:rFonts w:asciiTheme="minorHAnsi" w:eastAsiaTheme="minorHAnsi" w:hAnsiTheme="minorHAnsi" w:cstheme="minorHAnsi"/>
          <w:lang w:val="ru-RU"/>
        </w:rPr>
        <w:lastRenderedPageBreak/>
        <w:t xml:space="preserve">обязательные поля (отмечены знаком *) и нажать на кнопку «Сохранить». </w:t>
      </w:r>
      <w:r w:rsidRPr="00E90764">
        <w:rPr>
          <w:rFonts w:asciiTheme="minorHAnsi" w:eastAsiaTheme="minorHAnsi" w:hAnsiTheme="minorHAnsi" w:cstheme="minorHAnsi"/>
          <w:lang w:val="ru-RU"/>
        </w:rPr>
        <w:t>Описание и предназначение полей описано в разделе «Редактирование расписания».</w:t>
      </w:r>
    </w:p>
    <w:p w:rsidR="00864D75" w:rsidRPr="00E90764" w:rsidRDefault="00864D75" w:rsidP="00E90764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E90764">
        <w:rPr>
          <w:rFonts w:asciiTheme="minorHAnsi" w:eastAsiaTheme="minorHAnsi" w:hAnsiTheme="minorHAnsi" w:cstheme="minorHAnsi"/>
          <w:b/>
          <w:lang w:val="ru-RU"/>
        </w:rPr>
        <w:t>Завершение работы с расписанием.</w:t>
      </w:r>
      <w:r w:rsidRPr="00864D75">
        <w:rPr>
          <w:rFonts w:asciiTheme="minorHAnsi" w:eastAsiaTheme="minorHAnsi" w:hAnsiTheme="minorHAnsi" w:cstheme="minorHAnsi"/>
          <w:lang w:val="ru-RU"/>
        </w:rPr>
        <w:t xml:space="preserve"> Для завершения работы с расписанием надо нажать на кнопку «Закрыть» (рисунок 9). Если нажать кнопку «Закрыть» (рисунок 9) при не сохранённых изменениях, то появится всплывающее окно (рисунок 10), на котором будет предложен выбор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выйти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без сохранения, продолжит</w:t>
      </w:r>
      <w:r w:rsidRPr="00E90764">
        <w:rPr>
          <w:rFonts w:asciiTheme="minorHAnsi" w:eastAsiaTheme="minorHAnsi" w:hAnsiTheme="minorHAnsi" w:cstheme="minorHAnsi"/>
          <w:lang w:val="ru-RU"/>
        </w:rPr>
        <w:t>ь редактирование или сохранить сделанные изменения.</w:t>
      </w:r>
    </w:p>
    <w:p w:rsidR="00864D75" w:rsidRPr="00CC3814" w:rsidRDefault="00864D75" w:rsidP="00864D75">
      <w:pPr>
        <w:pStyle w:val="af1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</w:rPr>
        <w:t>Рисунок 10. Диалоговое окно выхода из редакти</w:t>
      </w:r>
      <w:r w:rsidR="00CC3814">
        <w:rPr>
          <w:rFonts w:asciiTheme="minorHAnsi" w:hAnsiTheme="minorHAnsi" w:cstheme="minorHAnsi"/>
        </w:rPr>
        <w:t>рования или создания расписания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707127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7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CC3814" w:rsidRDefault="00864D75" w:rsidP="00864D75">
      <w:pPr>
        <w:pStyle w:val="af1"/>
        <w:rPr>
          <w:rFonts w:asciiTheme="minorHAnsi" w:hAnsiTheme="minorHAnsi" w:cstheme="minorHAnsi"/>
          <w:lang w:val="en-US"/>
        </w:rPr>
      </w:pPr>
      <w:r w:rsidRPr="00864D75">
        <w:rPr>
          <w:rFonts w:asciiTheme="minorHAnsi" w:hAnsiTheme="minorHAnsi" w:cstheme="minorHAnsi"/>
        </w:rPr>
        <w:t xml:space="preserve">Рисунок 11. </w:t>
      </w:r>
      <w:r w:rsidR="00CC3814">
        <w:rPr>
          <w:rFonts w:asciiTheme="minorHAnsi" w:hAnsiTheme="minorHAnsi" w:cstheme="minorHAnsi"/>
        </w:rPr>
        <w:t>Экран редактирования расписания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5475" cy="342011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7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2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31" w:name="_Toc63981914"/>
      <w:bookmarkStart w:id="32" w:name="_Toc125384390"/>
      <w:r w:rsidRPr="00864D75">
        <w:rPr>
          <w:rFonts w:asciiTheme="minorHAnsi" w:hAnsiTheme="minorHAnsi" w:cstheme="minorHAnsi"/>
        </w:rPr>
        <w:t>Редактирование расписания</w:t>
      </w:r>
      <w:bookmarkEnd w:id="31"/>
      <w:bookmarkEnd w:id="32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proofErr w:type="gramStart"/>
      <w:r w:rsidRPr="00864D75">
        <w:rPr>
          <w:rFonts w:asciiTheme="minorHAnsi" w:hAnsiTheme="minorHAnsi" w:cstheme="minorHAnsi"/>
          <w:lang w:val="ru-RU"/>
        </w:rPr>
        <w:t>Экран редактирования расписания, открывающийся при нажатии ссылки 7 рисунка 1 или ссылки 1 рисунка 5 приведен</w:t>
      </w:r>
      <w:proofErr w:type="gramEnd"/>
      <w:r w:rsidRPr="00864D75">
        <w:rPr>
          <w:rFonts w:asciiTheme="minorHAnsi" w:hAnsiTheme="minorHAnsi" w:cstheme="minorHAnsi"/>
          <w:lang w:val="ru-RU"/>
        </w:rPr>
        <w:t xml:space="preserve"> на рисунке 11. Верхняя часть экрана предназначена для управления расписанием и состоит из следующих кнопок.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Кнопка «А</w:t>
      </w:r>
      <w:r w:rsidRPr="00864D75">
        <w:rPr>
          <w:rFonts w:asciiTheme="minorHAnsi" w:eastAsiaTheme="minorHAnsi" w:hAnsiTheme="minorHAnsi" w:cstheme="minorHAnsi"/>
          <w:lang w:val="ru-RU"/>
        </w:rPr>
        <w:t>ктивно/Выключено». Переключает состояние расписания. Выполнение выключенного расписания приостанавливается.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«Запустить сейчас». Сохраняет и запускает сценарий по расписанию.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«Задания». Показывает очередь заданий по данному сценарию. Пример для произвольного расписания показан на </w:t>
      </w:r>
      <w:proofErr w:type="gramStart"/>
      <w:r w:rsidRPr="00864D75">
        <w:rPr>
          <w:rFonts w:asciiTheme="minorHAnsi" w:eastAsia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eastAsiaTheme="minorHAnsi" w:hAnsiTheme="minorHAnsi" w:cstheme="minorHAnsi"/>
          <w:lang w:val="ru-RU"/>
        </w:rPr>
        <w:t xml:space="preserve"> 5.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«Мониторинг». Показывает процесс работы запусков сценария в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Jaeger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 xml:space="preserve">Кнопка «Лог». Показывает лог работы сценария в </w:t>
      </w:r>
      <w:proofErr w:type="spellStart"/>
      <w:r w:rsidRPr="00864D75">
        <w:rPr>
          <w:rFonts w:asciiTheme="minorHAnsi" w:eastAsiaTheme="minorHAnsi" w:hAnsiTheme="minorHAnsi" w:cstheme="minorHAnsi"/>
          <w:lang w:val="ru-RU"/>
        </w:rPr>
        <w:t>Graylog</w:t>
      </w:r>
      <w:proofErr w:type="spellEnd"/>
      <w:r w:rsidRPr="00864D75">
        <w:rPr>
          <w:rFonts w:asciiTheme="minorHAnsi" w:eastAsia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«Сохранить». Сохраняет сделанные изменения. После сохранения окно не закрывается и можно продолжать редактирование.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eastAsia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t>Кнопка «Удалить». Удаляет расписание. В некоторых случаях кнопка неактивна.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eastAsiaTheme="minorHAnsi" w:hAnsiTheme="minorHAnsi" w:cstheme="minorHAnsi"/>
          <w:lang w:val="ru-RU"/>
        </w:rPr>
        <w:lastRenderedPageBreak/>
        <w:t>Кнопка «Закрыть». Предлагает сохранить сделанные изменения, если они есть и закрывает экран редактирования</w:t>
      </w:r>
      <w:r w:rsidRPr="00864D75">
        <w:rPr>
          <w:rFonts w:asciiTheme="minorHAnsi" w:hAnsiTheme="minorHAnsi" w:cstheme="minorHAnsi"/>
          <w:lang w:val="ru-RU"/>
        </w:rPr>
        <w:t xml:space="preserve"> расписания с переходом на главную страницу. Всплывающее окно показано на </w:t>
      </w:r>
      <w:proofErr w:type="gramStart"/>
      <w:r w:rsidRPr="00864D75">
        <w:rPr>
          <w:rFonts w:ascii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hAnsiTheme="minorHAnsi" w:cstheme="minorHAnsi"/>
          <w:lang w:val="ru-RU"/>
        </w:rPr>
        <w:t xml:space="preserve"> 10.</w:t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Предназначение полей формы создания и редактирования расписания приведено ниже. Для удобства большое поле разбито на части, под описанием каждой из которых показан рисунок с общим видом элемента управления. Для зависящих от значения других элементов показаны те виды, значение управляющих элементов которых показаны выше.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</w:t>
      </w:r>
      <w:r w:rsidRPr="00864D75">
        <w:rPr>
          <w:rFonts w:asciiTheme="minorHAnsi" w:eastAsiaTheme="minorHAnsi" w:hAnsiTheme="minorHAnsi" w:cstheme="minorHAnsi"/>
          <w:lang w:val="ru-RU"/>
        </w:rPr>
        <w:t>Наименование</w:t>
      </w:r>
      <w:r w:rsidRPr="00864D75">
        <w:rPr>
          <w:rFonts w:asciiTheme="minorHAnsi" w:hAnsiTheme="minorHAnsi" w:cstheme="minorHAnsi"/>
          <w:lang w:val="ru-RU"/>
        </w:rPr>
        <w:t xml:space="preserve"> *» предназначено для ввода наименования расписания, которое потом отображается в столбце «Наименование» (область 7 рисунка 1).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902335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 xml:space="preserve">Поле «Сервис/Версия *» с выпадающим списком сервисов предназначено для </w:t>
      </w:r>
      <w:proofErr w:type="gramStart"/>
      <w:r w:rsidRPr="00864D75">
        <w:rPr>
          <w:rFonts w:asciiTheme="minorHAnsi" w:hAnsiTheme="minorHAnsi" w:cstheme="minorHAnsi"/>
          <w:lang w:val="ru-RU"/>
        </w:rPr>
        <w:t>выбора</w:t>
      </w:r>
      <w:proofErr w:type="gramEnd"/>
      <w:r w:rsidRPr="00864D75">
        <w:rPr>
          <w:rFonts w:asciiTheme="minorHAnsi" w:hAnsiTheme="minorHAnsi" w:cstheme="minorHAnsi"/>
          <w:lang w:val="ru-RU"/>
        </w:rPr>
        <w:t xml:space="preserve"> запускаемого по расписанию сервиса и его версии.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628015"/>
            <wp:effectExtent l="0" t="0" r="0" b="63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«Уникальный идентификатор сервиса» отображает уникальный идентификатор сервиса из Реестра сервисов и доступно только для чтения.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646430"/>
            <wp:effectExtent l="0" t="0" r="0" b="127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«URL сервиса (по умолчанию)» отображает URL вызова сервиса по умолчанию и доступно только для чтения.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646430"/>
            <wp:effectExtent l="0" t="0" r="0" b="127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«URL сервиса» предназначено для задания URL вызова сервиса.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«Таймаут» отображает предусмотренный в сервисе таймаут перед запуском, при условии, что у сервиса он предусмотрен и доступно только для чтения.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633730"/>
            <wp:effectExtent l="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«Автор» отображает имя создавшего расписание пользователя и доступно только для чтения.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«Дата создания» отображает дату и время создания расписания и доступно только для чтения.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«Редактировал» отображает имя последнего редактировавшего расписание пользователя и доступно только для чтения.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«Дата изменения» отображает дату и время последнего редактирования расписания и доступно только для чтения.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lastRenderedPageBreak/>
        <w:drawing>
          <wp:inline distT="0" distB="0" distL="0" distR="0">
            <wp:extent cx="6236970" cy="633730"/>
            <wp:effectExtent l="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Флажок «Сохранять ответ и заполнять из него поля при вызове» предназначен для включения или выключения соответствующей функц</w:t>
      </w:r>
      <w:proofErr w:type="gramStart"/>
      <w:r w:rsidRPr="00864D75">
        <w:rPr>
          <w:rFonts w:asciiTheme="minorHAnsi" w:hAnsiTheme="minorHAnsi" w:cstheme="minorHAnsi"/>
          <w:lang w:val="ru-RU"/>
        </w:rPr>
        <w:t>ии у и</w:t>
      </w:r>
      <w:proofErr w:type="gramEnd"/>
      <w:r w:rsidRPr="00864D75">
        <w:rPr>
          <w:rFonts w:asciiTheme="minorHAnsi" w:hAnsiTheme="minorHAnsi" w:cstheme="minorHAnsi"/>
          <w:lang w:val="ru-RU"/>
        </w:rPr>
        <w:t>меющих данное свойство сервисов.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353695"/>
            <wp:effectExtent l="0" t="0" r="0" b="8255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Кнопка «Просмотр/изменение» открывает всплывающее окно просмотра или редактирования ответа сервиса.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1838585"/>
            <wp:effectExtent l="19050" t="0" r="0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83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 xml:space="preserve">Для не имеющих упомянутой функции сервисов флажок показывается </w:t>
      </w:r>
      <w:proofErr w:type="gramStart"/>
      <w:r w:rsidRPr="00864D75">
        <w:rPr>
          <w:rFonts w:asciiTheme="minorHAnsi" w:hAnsiTheme="minorHAnsi" w:cstheme="minorHAnsi"/>
          <w:lang w:val="ru-RU"/>
        </w:rPr>
        <w:t>неактивным</w:t>
      </w:r>
      <w:proofErr w:type="gramEnd"/>
      <w:r w:rsidRPr="00864D75">
        <w:rPr>
          <w:rFonts w:asciiTheme="minorHAnsi" w:hAnsiTheme="minorHAnsi" w:cstheme="minorHAnsi"/>
          <w:lang w:val="ru-RU"/>
        </w:rPr>
        <w:t xml:space="preserve"> и кнопка «Просмотр/изменение» не отображается.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255905"/>
            <wp:effectExtent l="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Регламент выполнения из свойств сервиса реализован через выпадающий список и задаёт способ активации сервиса: по расписанию или триггером из базы данных.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«Регламент выполнения из свойств сервиса» при установке по расписанию.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Кнопка «Параметры правила» показывает параметры во всплывающем окне.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«Описание для CRON или Интервал (в миллисекундах) *» задаёт интервал или расписание CRON для выполнения сервиса.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Ссылка «Генератор CRON-выражений» открывает в отдельной вкладке страницу внешнего сайта в интернете для генерации выражений CRON по вводимым вручную данным.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1207135"/>
            <wp:effectExtent l="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«Регламент выполнения из свойств сервиса» при установке по триггеру.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Кнопка «Параметры правила» показывает параметры во всплывающем окне.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«Система» отображает имя системы и доступно только для чтения.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«Строка соединения» отображает строку соединения с системой и доступно только для чтения.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Кнопка «Изменить настройки» шаблона настройки активаторов открывает окно настройки активаторов для их просмотра и редактирования.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lastRenderedPageBreak/>
        <w:t>Флажок «Обновлять настройки активаторов при изменении настройки активаторов в Системе» предназначен для включения или выключения обновления настроек расписания в Менеджере при их обновлении в Реестре.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8800" cy="1486800"/>
            <wp:effectExtent l="0" t="0" r="0" b="0"/>
            <wp:docPr id="25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14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Окно настройки активаторов позволяет редактировать их настройки.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1705" cy="1816735"/>
            <wp:effectExtent l="19050" t="0" r="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0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Выпадающий список «Приоритет *» устанавливает приоритет выполнения сервисов сценария по расписанию.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780415"/>
            <wp:effectExtent l="0" t="0" r="0" b="635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Текстовое поле «Данные запроса (JSON) *» предназначено для ввода входных данных запроса к вызываемому сервису.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1652009"/>
            <wp:effectExtent l="19050" t="0" r="0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65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Выпадающий список «Игнорировать выключение систем-источников *» позволяет выполнять сценарий даже при выключенных системах источников данных.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Выпадающий список «Разрешена параллельная обработка *» позволяет выполнять несколько сценариев одновременно, не дожидаясь окончания работы предыдущих запусков.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lastRenderedPageBreak/>
        <w:t>Поле «Макс. количество параллельных выполнений *» при включенной параллельной обработке ограничивает количество одновременно выполняемых сценариев.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883920"/>
            <wp:effectExtent l="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Правила повтора определяют поведение сценария в зависимости от наличия ответа сервиса или от наличия ошибок в этом ответе.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Флажок «Таймаут вызова (при вызове сервиса не получено ответа)» включает повторный запуск сценария, если он не получил ответа от вызываемого сервиса.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Флажок «Ошибка вызова (при вызове сервиса получена ошибка)» включает повторный запуск сценария, если он получил от вызываемого сервиса сообщение об ошибке.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987425"/>
            <wp:effectExtent l="0" t="0" r="0" b="3175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Флажок «Ошибка» включает повторное выполнение при замене статуса выполнения в Менеджере на «Ошибка».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Флажок «Прервано» включает повторное выполнение при замене статуса выполнения в Менеджере на «Прервано».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Флажок «Пропущено» включает повторное выполнение при замене статуса выполнения в Менеджере на «Пропущено».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572770"/>
            <wp:effectExtent l="0" t="0" r="0" b="0"/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Флажок и поле «Зависание процесса (процесс находится в статусе "Исполняется" более указанного времени)» при установленном флажке позволяют включить распознавание процесса как зависшего при его исполнении дольше указанного времени.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737870"/>
            <wp:effectExtent l="0" t="0" r="0" b="5080"/>
            <wp:docPr id="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Максимальное время выполнения заданий.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и флажок «Переводить задания в статус "Ошибка" при превышении» при установленном флажке позволяют включить распознавание процесса как завершившегося ошибкой при его исполнении дольше указанного времени.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548640"/>
            <wp:effectExtent l="0" t="0" r="0" b="381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Текстовое поле «Описание» содержит отображаемое при нажатии поля 10 рисунка 1 показанного на рисунке 3 описания расписания.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lastRenderedPageBreak/>
        <w:drawing>
          <wp:inline distT="0" distB="0" distL="0" distR="0">
            <wp:extent cx="6235200" cy="1036800"/>
            <wp:effectExtent l="0" t="0" r="0" b="0"/>
            <wp:docPr id="46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00" cy="10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«Уникальный идентификатор» доступно только для чтения.</w:t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Поле «Ключ» предназначено для ввода ключевой строки поиска.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688975"/>
            <wp:effectExtent l="0" t="0" r="0" b="0"/>
            <wp:docPr id="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Кнопка «Поиск» доступна при заполненном поле «Ключ» и открывает окно поиска по контрольным суммам.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2133165"/>
            <wp:effectExtent l="19050" t="0" r="0" b="0"/>
            <wp:docPr id="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13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numPr>
          <w:ilvl w:val="0"/>
          <w:numId w:val="14"/>
        </w:numPr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Текстовое поле «Контрольная сумма*» предназначено для ввода сохраняемой в базе на заданное в поле «Время жизни, сек.» время контрольной суммы. После ввода контрольной суммы и нажатия на кнопку «Сохранить» появляется кнопка «Удалить».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2133165"/>
            <wp:effectExtent l="19050" t="0" r="0" b="0"/>
            <wp:docPr id="4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13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33" w:name="_Toc63981915"/>
      <w:bookmarkStart w:id="34" w:name="_Toc125384391"/>
      <w:r w:rsidRPr="00864D75">
        <w:rPr>
          <w:rFonts w:asciiTheme="minorHAnsi" w:hAnsiTheme="minorHAnsi" w:cstheme="minorHAnsi"/>
        </w:rPr>
        <w:t>Выход из системы</w:t>
      </w:r>
      <w:bookmarkEnd w:id="33"/>
      <w:bookmarkEnd w:id="34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Для выхода из системы нажмите кнопку «Выход» области 5 на рисунке 1.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35" w:name="_Toc63981916"/>
      <w:bookmarkStart w:id="36" w:name="_Toc125384392"/>
      <w:r w:rsidRPr="00864D75">
        <w:rPr>
          <w:rFonts w:asciiTheme="minorHAnsi" w:hAnsiTheme="minorHAnsi" w:cstheme="minorHAnsi"/>
        </w:rPr>
        <w:lastRenderedPageBreak/>
        <w:t>Администрирование</w:t>
      </w:r>
      <w:bookmarkEnd w:id="35"/>
      <w:bookmarkEnd w:id="36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b/>
          <w:lang w:val="ru-RU"/>
        </w:rPr>
        <w:t>Внимание: раздел «Администрирование» доступен только пользователям с ролью «Администратор».</w:t>
      </w:r>
      <w:r w:rsidRPr="00864D75">
        <w:rPr>
          <w:rFonts w:asciiTheme="minorHAnsi" w:hAnsiTheme="minorHAnsi" w:cstheme="minorHAnsi"/>
          <w:lang w:val="ru-RU"/>
        </w:rPr>
        <w:t xml:space="preserve"> Общий вид окна администрирования показан на </w:t>
      </w:r>
      <w:proofErr w:type="gramStart"/>
      <w:r w:rsidRPr="00864D75">
        <w:rPr>
          <w:rFonts w:asciiTheme="minorHAnsi" w:hAnsiTheme="minorHAnsi" w:cstheme="minorHAnsi"/>
          <w:lang w:val="ru-RU"/>
        </w:rPr>
        <w:t>рисунке</w:t>
      </w:r>
      <w:proofErr w:type="gramEnd"/>
      <w:r w:rsidRPr="00864D75">
        <w:rPr>
          <w:rFonts w:asciiTheme="minorHAnsi" w:hAnsiTheme="minorHAnsi" w:cstheme="minorHAnsi"/>
          <w:lang w:val="ru-RU"/>
        </w:rPr>
        <w:t xml:space="preserve"> 12. Описание для соответствующих элементов приведено в инструкции Реестра сервисов.</w:t>
      </w:r>
    </w:p>
    <w:p w:rsidR="00864D75" w:rsidRPr="004F7393" w:rsidRDefault="00864D75" w:rsidP="00864D75">
      <w:pPr>
        <w:pStyle w:val="af1"/>
        <w:rPr>
          <w:rFonts w:asciiTheme="minorHAnsi" w:hAnsiTheme="minorHAnsi" w:cstheme="minorHAnsi"/>
          <w:lang w:val="en-US"/>
        </w:rPr>
      </w:pPr>
      <w:r w:rsidRPr="00864D75">
        <w:rPr>
          <w:rFonts w:asciiTheme="minorHAnsi" w:hAnsiTheme="minorHAnsi" w:cstheme="minorHAnsi"/>
        </w:rPr>
        <w:t>Рисунок 12. Экран</w:t>
      </w:r>
      <w:r w:rsidR="004F7393">
        <w:rPr>
          <w:rFonts w:asciiTheme="minorHAnsi" w:hAnsiTheme="minorHAnsi" w:cstheme="minorHAnsi"/>
        </w:rPr>
        <w:t xml:space="preserve"> редактирования расписания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36970" cy="1980796"/>
            <wp:effectExtent l="19050" t="0" r="0" b="0"/>
            <wp:docPr id="5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98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0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37" w:name="_Toc63981917"/>
      <w:bookmarkStart w:id="38" w:name="_Toc125384393"/>
      <w:r w:rsidRPr="00864D75">
        <w:rPr>
          <w:rFonts w:asciiTheme="minorHAnsi" w:hAnsiTheme="minorHAnsi" w:cstheme="minorHAnsi"/>
        </w:rPr>
        <w:t>Аварийные ситуации</w:t>
      </w:r>
      <w:bookmarkEnd w:id="37"/>
      <w:bookmarkEnd w:id="38"/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39" w:name="_Toc63981918"/>
      <w:bookmarkStart w:id="40" w:name="_Toc125384394"/>
      <w:r w:rsidRPr="00864D75">
        <w:rPr>
          <w:rFonts w:asciiTheme="minorHAnsi" w:hAnsiTheme="minorHAnsi" w:cstheme="minorHAnsi"/>
        </w:rPr>
        <w:t>Ошибка получения данных</w:t>
      </w:r>
      <w:bookmarkEnd w:id="39"/>
      <w:bookmarkEnd w:id="40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Ошибка получения данных заключается в разрыве соединения с базой данных Менеджера и выражается в длительной демонстрации экрана получения данных, как на рисунках 13 и 14.</w:t>
      </w:r>
    </w:p>
    <w:p w:rsidR="00864D75" w:rsidRPr="00E46449" w:rsidRDefault="00864D75" w:rsidP="00864D75">
      <w:pPr>
        <w:pStyle w:val="af1"/>
        <w:rPr>
          <w:rFonts w:asciiTheme="minorHAnsi" w:hAnsiTheme="minorHAnsi" w:cstheme="minorHAnsi"/>
          <w:lang w:val="en-US"/>
        </w:rPr>
      </w:pPr>
      <w:r w:rsidRPr="00864D75">
        <w:rPr>
          <w:rFonts w:asciiTheme="minorHAnsi" w:hAnsiTheme="minorHAnsi" w:cstheme="minorHAnsi"/>
        </w:rPr>
        <w:t>Рисунок 13. Экран ошибки получения данных.</w:t>
      </w:r>
      <w:r w:rsidR="00E46449">
        <w:rPr>
          <w:rFonts w:asciiTheme="minorHAnsi" w:hAnsiTheme="minorHAnsi" w:cstheme="minorHAnsi"/>
        </w:rPr>
        <w:t xml:space="preserve"> Вариант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46000" cy="1000375"/>
            <wp:effectExtent l="19050" t="0" r="2400" b="0"/>
            <wp:docPr id="5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00" cy="1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75" w:rsidRPr="00E46449" w:rsidRDefault="00864D75" w:rsidP="00864D75">
      <w:pPr>
        <w:pStyle w:val="af1"/>
        <w:rPr>
          <w:rFonts w:asciiTheme="minorHAnsi" w:hAnsiTheme="minorHAnsi" w:cstheme="minorHAnsi"/>
          <w:lang w:val="en-US"/>
        </w:rPr>
      </w:pPr>
      <w:r w:rsidRPr="00864D75">
        <w:rPr>
          <w:rFonts w:asciiTheme="minorHAnsi" w:hAnsiTheme="minorHAnsi" w:cstheme="minorHAnsi"/>
        </w:rPr>
        <w:t>Рисунок 14. Экран ошибки получения данных.</w:t>
      </w:r>
      <w:r w:rsidR="00E46449">
        <w:rPr>
          <w:rFonts w:asciiTheme="minorHAnsi" w:hAnsiTheme="minorHAnsi" w:cstheme="minorHAnsi"/>
        </w:rPr>
        <w:t xml:space="preserve"> Вариант</w:t>
      </w:r>
    </w:p>
    <w:p w:rsidR="00864D75" w:rsidRPr="00864D75" w:rsidRDefault="00864D75" w:rsidP="00864D75">
      <w:pPr>
        <w:pStyle w:val="af2"/>
        <w:rPr>
          <w:rFonts w:asciiTheme="minorHAnsi" w:hAnsiTheme="minorHAnsi" w:cstheme="minorHAnsi"/>
        </w:rPr>
      </w:pPr>
      <w:r w:rsidRPr="00864D75">
        <w:rPr>
          <w:rFonts w:asciiTheme="minorHAnsi" w:hAnsiTheme="minorHAnsi" w:cstheme="minorHAnsi"/>
          <w:noProof/>
          <w:lang w:eastAsia="ru-RU"/>
        </w:rPr>
        <w:drawing>
          <wp:inline distT="0" distB="0" distL="0" distR="0">
            <wp:extent cx="6225834" cy="673200"/>
            <wp:effectExtent l="19050" t="0" r="3516" b="0"/>
            <wp:docPr id="5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834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>Ошибка не может быть устранена пользователем и если через некоторое время она сама не устранилась, то следует обратиться в службу технической поддержки.</w:t>
      </w:r>
    </w:p>
    <w:p w:rsidR="00864D75" w:rsidRPr="00864D75" w:rsidRDefault="00864D75" w:rsidP="00864D75">
      <w:pPr>
        <w:pStyle w:val="1"/>
        <w:keepLines w:val="0"/>
        <w:pageBreakBefore w:val="0"/>
        <w:numPr>
          <w:ilvl w:val="1"/>
          <w:numId w:val="13"/>
        </w:numPr>
        <w:suppressAutoHyphens w:val="0"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</w:rPr>
      </w:pPr>
      <w:bookmarkStart w:id="41" w:name="_Toc63981919"/>
      <w:bookmarkStart w:id="42" w:name="_Toc125384395"/>
      <w:r w:rsidRPr="00864D75">
        <w:rPr>
          <w:rFonts w:asciiTheme="minorHAnsi" w:hAnsiTheme="minorHAnsi" w:cstheme="minorHAnsi"/>
        </w:rPr>
        <w:t>Ошибка выхода из системы</w:t>
      </w:r>
      <w:bookmarkEnd w:id="41"/>
      <w:bookmarkEnd w:id="42"/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lang w:val="ru-RU"/>
        </w:rPr>
        <w:t xml:space="preserve">При нажатии на кнопку «Выход» области 5 на рисунке 1 выход из системы может не произойти потому, что браузер сохранил данные авторизации в </w:t>
      </w:r>
      <w:proofErr w:type="spellStart"/>
      <w:r w:rsidRPr="00864D75">
        <w:rPr>
          <w:rFonts w:asciiTheme="minorHAnsi" w:hAnsiTheme="minorHAnsi" w:cstheme="minorHAnsi"/>
          <w:lang w:val="ru-RU"/>
        </w:rPr>
        <w:t>кэше</w:t>
      </w:r>
      <w:proofErr w:type="spellEnd"/>
      <w:r w:rsidRPr="00864D75">
        <w:rPr>
          <w:rFonts w:asciiTheme="minorHAnsi" w:hAnsiTheme="minorHAnsi" w:cstheme="minorHAnsi"/>
          <w:lang w:val="ru-RU"/>
        </w:rPr>
        <w:t>. В таком случае при попытке войти под другим пользователем будет всё равно в области 3 рисунка 1 отображаться имя предыдущего пользователя. Ошибка может возникать в разных браузерах.</w:t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b/>
          <w:lang w:val="ru-RU"/>
        </w:rPr>
        <w:lastRenderedPageBreak/>
        <w:t xml:space="preserve">Решение через принудительное удаление данных </w:t>
      </w:r>
      <w:proofErr w:type="spellStart"/>
      <w:r w:rsidRPr="00864D75">
        <w:rPr>
          <w:rFonts w:asciiTheme="minorHAnsi" w:hAnsiTheme="minorHAnsi" w:cstheme="minorHAnsi"/>
          <w:b/>
          <w:lang w:val="ru-RU"/>
        </w:rPr>
        <w:t>кэша</w:t>
      </w:r>
      <w:proofErr w:type="spellEnd"/>
      <w:r w:rsidRPr="00864D75">
        <w:rPr>
          <w:rFonts w:asciiTheme="minorHAnsi" w:hAnsiTheme="minorHAnsi" w:cstheme="minorHAnsi"/>
          <w:b/>
          <w:lang w:val="ru-RU"/>
        </w:rPr>
        <w:t>.</w:t>
      </w:r>
      <w:r w:rsidRPr="00864D75">
        <w:rPr>
          <w:rFonts w:asciiTheme="minorHAnsi" w:hAnsiTheme="minorHAnsi" w:cstheme="minorHAnsi"/>
          <w:lang w:val="ru-RU"/>
        </w:rPr>
        <w:t xml:space="preserve"> Откройте в настройках браузера (в разных браузерах эта функция может находиться в разных местах) очистку данных </w:t>
      </w:r>
      <w:proofErr w:type="spellStart"/>
      <w:r w:rsidRPr="00864D75">
        <w:rPr>
          <w:rFonts w:asciiTheme="minorHAnsi" w:hAnsiTheme="minorHAnsi" w:cstheme="minorHAnsi"/>
          <w:lang w:val="ru-RU"/>
        </w:rPr>
        <w:t>кэша</w:t>
      </w:r>
      <w:proofErr w:type="spellEnd"/>
      <w:r w:rsidRPr="00864D75">
        <w:rPr>
          <w:rFonts w:asciiTheme="minorHAnsi" w:hAnsiTheme="minorHAnsi" w:cstheme="minorHAnsi"/>
          <w:lang w:val="ru-RU"/>
        </w:rPr>
        <w:t xml:space="preserve"> и удалите сохранённые данные </w:t>
      </w:r>
      <w:proofErr w:type="spellStart"/>
      <w:r w:rsidRPr="00864D75">
        <w:rPr>
          <w:rFonts w:asciiTheme="minorHAnsi" w:hAnsiTheme="minorHAnsi" w:cstheme="minorHAnsi"/>
          <w:lang w:val="ru-RU"/>
        </w:rPr>
        <w:t>кэша</w:t>
      </w:r>
      <w:proofErr w:type="spellEnd"/>
      <w:r w:rsidRPr="00864D75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864D75">
        <w:rPr>
          <w:rFonts w:asciiTheme="minorHAnsi" w:hAnsiTheme="minorHAnsi" w:cstheme="minorHAnsi"/>
          <w:lang w:val="ru-RU"/>
        </w:rPr>
        <w:t>веб-содержимого</w:t>
      </w:r>
      <w:proofErr w:type="spellEnd"/>
      <w:r w:rsidRPr="00864D75">
        <w:rPr>
          <w:rFonts w:asciiTheme="minorHAnsi" w:hAnsiTheme="minorHAnsi" w:cstheme="minorHAnsi"/>
          <w:lang w:val="ru-RU"/>
        </w:rPr>
        <w:t>.</w:t>
      </w:r>
    </w:p>
    <w:p w:rsidR="00864D75" w:rsidRPr="00864D75" w:rsidRDefault="00864D75" w:rsidP="00864D75">
      <w:pPr>
        <w:pStyle w:val="af"/>
        <w:rPr>
          <w:rFonts w:asciiTheme="minorHAnsi" w:hAnsiTheme="minorHAnsi" w:cstheme="minorHAnsi"/>
          <w:lang w:val="ru-RU"/>
        </w:rPr>
      </w:pPr>
      <w:r w:rsidRPr="00864D75">
        <w:rPr>
          <w:rFonts w:asciiTheme="minorHAnsi" w:hAnsiTheme="minorHAnsi" w:cstheme="minorHAnsi"/>
          <w:b/>
          <w:lang w:val="ru-RU"/>
        </w:rPr>
        <w:t>Решение через перезапуск браузера.</w:t>
      </w:r>
      <w:r w:rsidRPr="00864D75">
        <w:rPr>
          <w:rFonts w:asciiTheme="minorHAnsi" w:hAnsiTheme="minorHAnsi" w:cstheme="minorHAnsi"/>
          <w:lang w:val="ru-RU"/>
        </w:rPr>
        <w:t xml:space="preserve"> Закройте все вкладки браузера, приложение браузера, запустите браузер заново и водите в систему под нужным именем. Если прежняя авторизация сохранилась, то принудительно удалите данные </w:t>
      </w:r>
      <w:proofErr w:type="spellStart"/>
      <w:r w:rsidRPr="00864D75">
        <w:rPr>
          <w:rFonts w:asciiTheme="minorHAnsi" w:hAnsiTheme="minorHAnsi" w:cstheme="minorHAnsi"/>
          <w:lang w:val="ru-RU"/>
        </w:rPr>
        <w:t>кэша</w:t>
      </w:r>
      <w:proofErr w:type="spellEnd"/>
      <w:r w:rsidRPr="00864D75">
        <w:rPr>
          <w:rFonts w:asciiTheme="minorHAnsi" w:hAnsiTheme="minorHAnsi" w:cstheme="minorHAnsi"/>
          <w:lang w:val="ru-RU"/>
        </w:rPr>
        <w:t xml:space="preserve"> браузера.</w:t>
      </w:r>
    </w:p>
    <w:p w:rsidR="00864D75" w:rsidRPr="00864D75" w:rsidRDefault="00864D75" w:rsidP="00864D75">
      <w:pPr>
        <w:rPr>
          <w:rFonts w:asciiTheme="minorHAnsi" w:hAnsiTheme="minorHAnsi" w:cstheme="minorHAnsi"/>
        </w:rPr>
      </w:pPr>
    </w:p>
    <w:bookmarkEnd w:id="6"/>
    <w:bookmarkEnd w:id="5"/>
    <w:bookmarkEnd w:id="4"/>
    <w:bookmarkEnd w:id="3"/>
    <w:p w:rsidR="006729D8" w:rsidRPr="00864D75" w:rsidRDefault="006729D8" w:rsidP="00864D75">
      <w:pPr>
        <w:pStyle w:val="TOCTitle"/>
        <w:ind w:left="1080"/>
        <w:outlineLvl w:val="1"/>
        <w:rPr>
          <w:rFonts w:asciiTheme="minorHAnsi" w:hAnsiTheme="minorHAnsi" w:cstheme="minorHAnsi"/>
          <w:sz w:val="24"/>
          <w:szCs w:val="24"/>
          <w:lang w:val="ru-RU"/>
        </w:rPr>
      </w:pPr>
    </w:p>
    <w:sectPr w:rsidR="006729D8" w:rsidRPr="00864D75" w:rsidSect="0050545F">
      <w:headerReference w:type="default" r:id="rId44"/>
      <w:footerReference w:type="default" r:id="rId45"/>
      <w:pgSz w:w="11906" w:h="16838"/>
      <w:pgMar w:top="1276" w:right="1133" w:bottom="851" w:left="1276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D33" w:rsidRDefault="008A2D33" w:rsidP="00E42BE5">
      <w:pPr>
        <w:spacing w:line="240" w:lineRule="auto"/>
      </w:pPr>
      <w:r>
        <w:separator/>
      </w:r>
    </w:p>
  </w:endnote>
  <w:endnote w:type="continuationSeparator" w:id="0">
    <w:p w:rsidR="008A2D33" w:rsidRDefault="008A2D33" w:rsidP="00E42BE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A0C" w:rsidRPr="005F6FDF" w:rsidRDefault="008A2D33" w:rsidP="006B227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D33" w:rsidRDefault="008A2D33" w:rsidP="00E42BE5">
      <w:pPr>
        <w:spacing w:line="240" w:lineRule="auto"/>
      </w:pPr>
      <w:r>
        <w:separator/>
      </w:r>
    </w:p>
  </w:footnote>
  <w:footnote w:type="continuationSeparator" w:id="0">
    <w:p w:rsidR="008A2D33" w:rsidRDefault="008A2D33" w:rsidP="00E42BE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A0C" w:rsidRDefault="00A242CC">
    <w:pPr>
      <w:pStyle w:val="a8"/>
    </w:pPr>
    <w:r>
      <w:fldChar w:fldCharType="begin"/>
    </w:r>
    <w:r w:rsidR="00302DDC">
      <w:instrText xml:space="preserve"> PAGE   \* MERGEFORMAT </w:instrText>
    </w:r>
    <w:r>
      <w:fldChar w:fldCharType="separate"/>
    </w:r>
    <w:r w:rsidR="0020175D">
      <w:t>15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091E"/>
    <w:multiLevelType w:val="multilevel"/>
    <w:tmpl w:val="CA3255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>
    <w:nsid w:val="14204850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61B3504"/>
    <w:multiLevelType w:val="hybridMultilevel"/>
    <w:tmpl w:val="A25AC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37F9D"/>
    <w:multiLevelType w:val="hybridMultilevel"/>
    <w:tmpl w:val="B3266736"/>
    <w:lvl w:ilvl="0" w:tplc="7EC2698C">
      <w:start w:val="1"/>
      <w:numFmt w:val="bullet"/>
      <w:pStyle w:val="a"/>
      <w:lvlText w:val="‒"/>
      <w:lvlJc w:val="left"/>
      <w:pPr>
        <w:ind w:left="1429" w:hanging="360"/>
      </w:pPr>
      <w:rPr>
        <w:rFonts w:ascii="Calibri" w:hAnsi="Calibri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DB530B6"/>
    <w:multiLevelType w:val="hybridMultilevel"/>
    <w:tmpl w:val="042EAF24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">
    <w:nsid w:val="3B5E37F1"/>
    <w:multiLevelType w:val="hybridMultilevel"/>
    <w:tmpl w:val="A3545C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36735"/>
    <w:multiLevelType w:val="hybridMultilevel"/>
    <w:tmpl w:val="6E2045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DA5A4E"/>
    <w:multiLevelType w:val="multilevel"/>
    <w:tmpl w:val="1B3A07D2"/>
    <w:lvl w:ilvl="0">
      <w:start w:val="3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3"/>
      <w:numFmt w:val="decimal"/>
      <w:lvlRestart w:val="0"/>
      <w:suff w:val="space"/>
      <w:lvlText w:val="%1.%2"/>
      <w:lvlJc w:val="left"/>
      <w:pPr>
        <w:ind w:left="0" w:firstLine="284"/>
      </w:pPr>
      <w:rPr>
        <w:rFonts w:hint="default"/>
      </w:rPr>
    </w:lvl>
    <w:lvl w:ilvl="2">
      <w:start w:val="3"/>
      <w:numFmt w:val="decimal"/>
      <w:lvlRestart w:val="0"/>
      <w:suff w:val="space"/>
      <w:lvlText w:val="%1.%2.%3"/>
      <w:lvlJc w:val="left"/>
      <w:pPr>
        <w:ind w:left="0" w:firstLine="568"/>
      </w:pPr>
      <w:rPr>
        <w:rFonts w:hint="default"/>
      </w:rPr>
    </w:lvl>
    <w:lvl w:ilvl="3">
      <w:start w:val="1"/>
      <w:numFmt w:val="decimal"/>
      <w:suff w:val="space"/>
      <w:lvlText w:val=" %1.%2.%3.%4 "/>
      <w:lvlJc w:val="left"/>
      <w:pPr>
        <w:ind w:left="0" w:firstLine="852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1856"/>
        </w:tabs>
        <w:ind w:left="1136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140"/>
        </w:tabs>
        <w:ind w:left="142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2424"/>
        </w:tabs>
        <w:ind w:left="1704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2708"/>
        </w:tabs>
        <w:ind w:left="1988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2992"/>
        </w:tabs>
        <w:ind w:left="2272" w:firstLine="0"/>
      </w:pPr>
      <w:rPr>
        <w:rFonts w:hint="default"/>
      </w:rPr>
    </w:lvl>
  </w:abstractNum>
  <w:abstractNum w:abstractNumId="8">
    <w:nsid w:val="44D84961"/>
    <w:multiLevelType w:val="hybridMultilevel"/>
    <w:tmpl w:val="9EBE73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5B54B17"/>
    <w:multiLevelType w:val="hybridMultilevel"/>
    <w:tmpl w:val="0AC45D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C97D45"/>
    <w:multiLevelType w:val="hybridMultilevel"/>
    <w:tmpl w:val="EC729A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74B64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68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7DC2D7E"/>
    <w:multiLevelType w:val="multilevel"/>
    <w:tmpl w:val="1894639E"/>
    <w:lvl w:ilvl="0">
      <w:start w:val="3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lvlRestart w:val="0"/>
      <w:suff w:val="space"/>
      <w:lvlText w:val="%1.%2.%3"/>
      <w:lvlJc w:val="left"/>
      <w:pPr>
        <w:ind w:left="0" w:firstLine="568"/>
      </w:pPr>
      <w:rPr>
        <w:rFonts w:hint="default"/>
      </w:rPr>
    </w:lvl>
    <w:lvl w:ilvl="3">
      <w:start w:val="1"/>
      <w:numFmt w:val="decimal"/>
      <w:suff w:val="space"/>
      <w:lvlText w:val=" %1.%2.%3.%4 "/>
      <w:lvlJc w:val="left"/>
      <w:pPr>
        <w:ind w:left="0" w:firstLine="852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1856"/>
        </w:tabs>
        <w:ind w:left="1136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140"/>
        </w:tabs>
        <w:ind w:left="142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2424"/>
        </w:tabs>
        <w:ind w:left="1704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2708"/>
        </w:tabs>
        <w:ind w:left="1988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2992"/>
        </w:tabs>
        <w:ind w:left="2272" w:firstLine="0"/>
      </w:pPr>
      <w:rPr>
        <w:rFonts w:hint="default"/>
      </w:rPr>
    </w:lvl>
  </w:abstractNum>
  <w:abstractNum w:abstractNumId="13">
    <w:nsid w:val="6C7D3B46"/>
    <w:multiLevelType w:val="multilevel"/>
    <w:tmpl w:val="A4F0F8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4">
    <w:nsid w:val="78C2748B"/>
    <w:multiLevelType w:val="hybridMultilevel"/>
    <w:tmpl w:val="87B22628"/>
    <w:lvl w:ilvl="0" w:tplc="8E388DA2">
      <w:start w:val="1"/>
      <w:numFmt w:val="bullet"/>
      <w:suff w:val="space"/>
      <w:lvlText w:val=""/>
      <w:lvlJc w:val="left"/>
      <w:pPr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DD64E2E"/>
    <w:multiLevelType w:val="hybridMultilevel"/>
    <w:tmpl w:val="26B092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EE161D"/>
    <w:multiLevelType w:val="multilevel"/>
    <w:tmpl w:val="0B42449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15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0"/>
  </w:num>
  <w:num w:numId="13">
    <w:abstractNumId w:val="13"/>
  </w:num>
  <w:num w:numId="14">
    <w:abstractNumId w:val="14"/>
  </w:num>
  <w:num w:numId="15">
    <w:abstractNumId w:val="12"/>
  </w:num>
  <w:num w:numId="16">
    <w:abstractNumId w:val="7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9D8"/>
    <w:rsid w:val="00093BD8"/>
    <w:rsid w:val="00107FCC"/>
    <w:rsid w:val="00113D72"/>
    <w:rsid w:val="001319DE"/>
    <w:rsid w:val="00163BD9"/>
    <w:rsid w:val="00175B12"/>
    <w:rsid w:val="001959F3"/>
    <w:rsid w:val="001C38EA"/>
    <w:rsid w:val="001F7C3F"/>
    <w:rsid w:val="0020175D"/>
    <w:rsid w:val="00233DD9"/>
    <w:rsid w:val="00273744"/>
    <w:rsid w:val="0027447F"/>
    <w:rsid w:val="00277176"/>
    <w:rsid w:val="00283AEF"/>
    <w:rsid w:val="002A626B"/>
    <w:rsid w:val="002C598F"/>
    <w:rsid w:val="00302DDC"/>
    <w:rsid w:val="00336368"/>
    <w:rsid w:val="00392725"/>
    <w:rsid w:val="003E4649"/>
    <w:rsid w:val="003F4ABF"/>
    <w:rsid w:val="00486EC0"/>
    <w:rsid w:val="00494C7F"/>
    <w:rsid w:val="004B682E"/>
    <w:rsid w:val="004C06A8"/>
    <w:rsid w:val="004F7393"/>
    <w:rsid w:val="00581BDE"/>
    <w:rsid w:val="00591AED"/>
    <w:rsid w:val="005A5D14"/>
    <w:rsid w:val="005F4C19"/>
    <w:rsid w:val="006273ED"/>
    <w:rsid w:val="006729D8"/>
    <w:rsid w:val="00677B07"/>
    <w:rsid w:val="00701B3D"/>
    <w:rsid w:val="00702ECF"/>
    <w:rsid w:val="007172EE"/>
    <w:rsid w:val="00732AC2"/>
    <w:rsid w:val="0076171B"/>
    <w:rsid w:val="00776ABB"/>
    <w:rsid w:val="00796E3F"/>
    <w:rsid w:val="007D52BA"/>
    <w:rsid w:val="007D700B"/>
    <w:rsid w:val="007E5898"/>
    <w:rsid w:val="00825798"/>
    <w:rsid w:val="00831C55"/>
    <w:rsid w:val="00856E9C"/>
    <w:rsid w:val="00864D75"/>
    <w:rsid w:val="00894CB7"/>
    <w:rsid w:val="008A2D33"/>
    <w:rsid w:val="008F04C1"/>
    <w:rsid w:val="008F5D61"/>
    <w:rsid w:val="009246BA"/>
    <w:rsid w:val="00987164"/>
    <w:rsid w:val="00A242CC"/>
    <w:rsid w:val="00AB7D8D"/>
    <w:rsid w:val="00AD6540"/>
    <w:rsid w:val="00B8299B"/>
    <w:rsid w:val="00C242FD"/>
    <w:rsid w:val="00C24F58"/>
    <w:rsid w:val="00C41BA3"/>
    <w:rsid w:val="00C47282"/>
    <w:rsid w:val="00CC3814"/>
    <w:rsid w:val="00CC3E72"/>
    <w:rsid w:val="00CD0BDD"/>
    <w:rsid w:val="00D279F2"/>
    <w:rsid w:val="00D46369"/>
    <w:rsid w:val="00D544A5"/>
    <w:rsid w:val="00D605F2"/>
    <w:rsid w:val="00D63F47"/>
    <w:rsid w:val="00D64563"/>
    <w:rsid w:val="00D67A1A"/>
    <w:rsid w:val="00DB16E8"/>
    <w:rsid w:val="00DB3F80"/>
    <w:rsid w:val="00DE35CD"/>
    <w:rsid w:val="00E42BE5"/>
    <w:rsid w:val="00E46449"/>
    <w:rsid w:val="00E8645C"/>
    <w:rsid w:val="00E90764"/>
    <w:rsid w:val="00EB14B0"/>
    <w:rsid w:val="00F12DFA"/>
    <w:rsid w:val="00FE0869"/>
    <w:rsid w:val="00FE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29D8"/>
    <w:pPr>
      <w:widowControl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Заголов,H1,ch,Заголовок 1 прописные,Знак1,Н1,1,h1,app heading 1,ITT t1,II+,I,H11,H12,H13,H14,H15,H16,H17,H18,H111,H121,H131,H141,H151,H161,H171,H19,H112,H122,H132,H142,H152,H162,H172,H181,H1111,H1211,H1311,H1411,H1511,H1611,H1711,H110,H113,З"/>
    <w:basedOn w:val="a0"/>
    <w:next w:val="2"/>
    <w:link w:val="10"/>
    <w:qFormat/>
    <w:rsid w:val="006729D8"/>
    <w:pPr>
      <w:keepNext/>
      <w:keepLines/>
      <w:pageBreakBefore/>
      <w:widowControl/>
      <w:numPr>
        <w:numId w:val="1"/>
      </w:numPr>
      <w:suppressAutoHyphens/>
      <w:spacing w:before="240" w:after="240"/>
      <w:outlineLvl w:val="0"/>
    </w:pPr>
    <w:rPr>
      <w:rFonts w:cs="Arial"/>
      <w:b/>
      <w:bCs/>
      <w:caps/>
      <w:kern w:val="32"/>
      <w:szCs w:val="32"/>
    </w:rPr>
  </w:style>
  <w:style w:type="paragraph" w:styleId="2">
    <w:name w:val="heading 2"/>
    <w:aliases w:val="Chapter Title,Sub Head,PullOut,H2,Numbered text 3,2 headline,h,headline,h2,Раздел,Заголовок 2 Знак1,Заголовок 2 Знак Знак,H2 Знак Знак,Numbered text 3 Знак Знак,h2 Знак Знак,H2 Знак1,Numbered text 3 Знак1,h2 Знак1,2,ni2,CHS,Н,H,Н2"/>
    <w:basedOn w:val="a0"/>
    <w:next w:val="3"/>
    <w:link w:val="20"/>
    <w:uiPriority w:val="9"/>
    <w:qFormat/>
    <w:rsid w:val="006729D8"/>
    <w:pPr>
      <w:keepNext/>
      <w:keepLines/>
      <w:widowControl/>
      <w:numPr>
        <w:ilvl w:val="1"/>
        <w:numId w:val="1"/>
      </w:numPr>
      <w:suppressAutoHyphens/>
      <w:spacing w:before="24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aliases w:val="H3,Char,Heading 3 Char,Char Char,1.1.1 Многоуровневый текст,3,Заголовок 3_Устав,h3,Gliederung3,Çàãîëîâîê 3,Caaieiaie 3,Subhead B"/>
    <w:basedOn w:val="a0"/>
    <w:next w:val="a0"/>
    <w:link w:val="30"/>
    <w:uiPriority w:val="9"/>
    <w:qFormat/>
    <w:rsid w:val="006729D8"/>
    <w:pPr>
      <w:keepNext/>
      <w:keepLines/>
      <w:widowControl/>
      <w:numPr>
        <w:ilvl w:val="2"/>
        <w:numId w:val="1"/>
      </w:numPr>
      <w:suppressAutoHyphens/>
      <w:spacing w:before="240" w:after="240"/>
      <w:outlineLvl w:val="2"/>
    </w:pPr>
    <w:rPr>
      <w:rFonts w:cs="Arial"/>
      <w:b/>
      <w:bCs/>
      <w:szCs w:val="26"/>
    </w:rPr>
  </w:style>
  <w:style w:type="paragraph" w:styleId="4">
    <w:name w:val="heading 4"/>
    <w:aliases w:val="Заголовок 4 (Приложение),Level 2 - a,H4,Gliederung4,h4,Параграф,Н4"/>
    <w:basedOn w:val="a0"/>
    <w:next w:val="a0"/>
    <w:link w:val="40"/>
    <w:uiPriority w:val="9"/>
    <w:qFormat/>
    <w:rsid w:val="006729D8"/>
    <w:pPr>
      <w:keepNext/>
      <w:keepLines/>
      <w:widowControl/>
      <w:numPr>
        <w:ilvl w:val="3"/>
        <w:numId w:val="1"/>
      </w:numPr>
      <w:tabs>
        <w:tab w:val="left" w:pos="993"/>
      </w:tabs>
      <w:suppressAutoHyphens/>
      <w:spacing w:before="240" w:after="240"/>
      <w:outlineLvl w:val="3"/>
    </w:pPr>
    <w:rPr>
      <w:rFonts w:cs="Arial"/>
      <w:b/>
      <w:bCs/>
      <w:szCs w:val="26"/>
    </w:rPr>
  </w:style>
  <w:style w:type="paragraph" w:styleId="5">
    <w:name w:val="heading 5"/>
    <w:aliases w:val="Gliederung5"/>
    <w:basedOn w:val="a0"/>
    <w:next w:val="a0"/>
    <w:link w:val="50"/>
    <w:qFormat/>
    <w:rsid w:val="006729D8"/>
    <w:pPr>
      <w:keepNext/>
      <w:keepLines/>
      <w:widowControl/>
      <w:numPr>
        <w:ilvl w:val="4"/>
        <w:numId w:val="1"/>
      </w:numPr>
      <w:suppressAutoHyphens/>
      <w:spacing w:before="240" w:after="240"/>
      <w:outlineLvl w:val="4"/>
    </w:pPr>
    <w:rPr>
      <w:rFonts w:cs="Arial"/>
      <w:b/>
      <w:bCs/>
      <w:szCs w:val="26"/>
    </w:rPr>
  </w:style>
  <w:style w:type="paragraph" w:styleId="6">
    <w:name w:val="heading 6"/>
    <w:aliases w:val="Gliederung6"/>
    <w:basedOn w:val="a0"/>
    <w:next w:val="a0"/>
    <w:link w:val="60"/>
    <w:qFormat/>
    <w:rsid w:val="006729D8"/>
    <w:pPr>
      <w:keepNext/>
      <w:keepLines/>
      <w:widowControl/>
      <w:numPr>
        <w:ilvl w:val="5"/>
        <w:numId w:val="1"/>
      </w:numPr>
      <w:suppressAutoHyphens/>
      <w:spacing w:before="240" w:after="240"/>
      <w:outlineLvl w:val="5"/>
    </w:pPr>
    <w:rPr>
      <w:b/>
    </w:rPr>
  </w:style>
  <w:style w:type="paragraph" w:styleId="7">
    <w:name w:val="heading 7"/>
    <w:basedOn w:val="a0"/>
    <w:next w:val="a0"/>
    <w:link w:val="70"/>
    <w:qFormat/>
    <w:rsid w:val="006729D8"/>
    <w:pPr>
      <w:keepNext/>
      <w:keepLines/>
      <w:widowControl/>
      <w:numPr>
        <w:ilvl w:val="6"/>
        <w:numId w:val="1"/>
      </w:numPr>
      <w:suppressAutoHyphens/>
      <w:spacing w:before="240" w:after="240"/>
      <w:outlineLvl w:val="6"/>
    </w:pPr>
    <w:rPr>
      <w:b/>
      <w:szCs w:val="20"/>
    </w:rPr>
  </w:style>
  <w:style w:type="paragraph" w:styleId="8">
    <w:name w:val="heading 8"/>
    <w:basedOn w:val="a0"/>
    <w:next w:val="a0"/>
    <w:link w:val="80"/>
    <w:qFormat/>
    <w:rsid w:val="006729D8"/>
    <w:pPr>
      <w:keepNext/>
      <w:keepLines/>
      <w:widowControl/>
      <w:numPr>
        <w:ilvl w:val="7"/>
        <w:numId w:val="1"/>
      </w:numPr>
      <w:suppressAutoHyphens/>
      <w:spacing w:before="240" w:after="240"/>
      <w:outlineLvl w:val="7"/>
    </w:pPr>
    <w:rPr>
      <w:b/>
      <w:szCs w:val="20"/>
    </w:rPr>
  </w:style>
  <w:style w:type="paragraph" w:styleId="9">
    <w:name w:val="heading 9"/>
    <w:basedOn w:val="a0"/>
    <w:next w:val="a0"/>
    <w:link w:val="90"/>
    <w:qFormat/>
    <w:rsid w:val="006729D8"/>
    <w:pPr>
      <w:keepNext/>
      <w:keepLines/>
      <w:widowControl/>
      <w:numPr>
        <w:ilvl w:val="8"/>
        <w:numId w:val="1"/>
      </w:numPr>
      <w:suppressAutoHyphens/>
      <w:spacing w:before="240" w:after="240"/>
      <w:outlineLvl w:val="8"/>
    </w:pPr>
    <w:rPr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 Знак,H1 Знак,ch Знак,Заголовок 1 прописные Знак,Знак1 Знак,Н1 Знак,1 Знак,h1 Знак,app heading 1 Знак,ITT t1 Знак,II+ Знак,I Знак,H11 Знак,H12 Знак,H13 Знак,H14 Знак,H15 Знак,H16 Знак,H17 Знак,H18 Знак,H111 Знак,H121 Знак,З Знак"/>
    <w:basedOn w:val="a1"/>
    <w:link w:val="1"/>
    <w:rsid w:val="006729D8"/>
    <w:rPr>
      <w:rFonts w:ascii="Times New Roman" w:eastAsia="Times New Roman" w:hAnsi="Times New Roman" w:cs="Arial"/>
      <w:b/>
      <w:bCs/>
      <w:caps/>
      <w:kern w:val="32"/>
      <w:sz w:val="28"/>
      <w:szCs w:val="32"/>
      <w:lang w:eastAsia="ru-RU"/>
    </w:rPr>
  </w:style>
  <w:style w:type="character" w:customStyle="1" w:styleId="20">
    <w:name w:val="Заголовок 2 Знак"/>
    <w:aliases w:val="Chapter Title Знак,Sub Head Знак,PullOut Знак,H2 Знак,Numbered text 3 Знак,2 headline Знак,h Знак,headline Знак,h2 Знак,Раздел Знак,Заголовок 2 Знак1 Знак,Заголовок 2 Знак Знак Знак,H2 Знак Знак Знак,Numbered text 3 Знак Знак Знак"/>
    <w:basedOn w:val="a1"/>
    <w:link w:val="2"/>
    <w:uiPriority w:val="9"/>
    <w:rsid w:val="006729D8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H3 Знак,Char Знак,Heading 3 Char Знак,Char Char Знак,1.1.1 Многоуровневый текст Знак,3 Знак,Заголовок 3_Устав Знак,h3 Знак,Gliederung3 Знак,Çàãîëîâîê 3 Знак,Caaieiaie 3 Знак,Subhead B Знак"/>
    <w:basedOn w:val="a1"/>
    <w:link w:val="3"/>
    <w:uiPriority w:val="9"/>
    <w:rsid w:val="006729D8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Заголовок 4 (Приложение) Знак,Level 2 - a Знак,H4 Знак,Gliederung4 Знак,h4 Знак,Параграф Знак,Н4 Знак"/>
    <w:basedOn w:val="a1"/>
    <w:link w:val="4"/>
    <w:uiPriority w:val="9"/>
    <w:rsid w:val="006729D8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0">
    <w:name w:val="Заголовок 5 Знак"/>
    <w:aliases w:val="Gliederung5 Знак"/>
    <w:basedOn w:val="a1"/>
    <w:link w:val="5"/>
    <w:rsid w:val="006729D8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60">
    <w:name w:val="Заголовок 6 Знак"/>
    <w:aliases w:val="Gliederung6 Знак"/>
    <w:basedOn w:val="a1"/>
    <w:link w:val="6"/>
    <w:rsid w:val="006729D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6729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6729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6729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4">
    <w:name w:val="_Титул_Москва год"/>
    <w:basedOn w:val="a0"/>
    <w:link w:val="a5"/>
    <w:rsid w:val="006729D8"/>
    <w:pPr>
      <w:spacing w:before="120"/>
      <w:jc w:val="center"/>
    </w:pPr>
    <w:rPr>
      <w:szCs w:val="28"/>
    </w:rPr>
  </w:style>
  <w:style w:type="character" w:customStyle="1" w:styleId="a5">
    <w:name w:val="_Титул_Москва год Знак"/>
    <w:link w:val="a4"/>
    <w:rsid w:val="006729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6">
    <w:name w:val="_Титул_Название документа"/>
    <w:basedOn w:val="a0"/>
    <w:link w:val="a7"/>
    <w:rsid w:val="006729D8"/>
    <w:pPr>
      <w:widowControl/>
      <w:autoSpaceDN/>
      <w:adjustRightInd/>
      <w:spacing w:before="240" w:after="240"/>
      <w:jc w:val="center"/>
      <w:textAlignment w:val="auto"/>
    </w:pPr>
    <w:rPr>
      <w:rFonts w:cs="Arial"/>
      <w:bCs/>
      <w:caps/>
      <w:szCs w:val="28"/>
      <w:lang w:eastAsia="en-US"/>
    </w:rPr>
  </w:style>
  <w:style w:type="character" w:customStyle="1" w:styleId="a7">
    <w:name w:val="_Титул_Название документа Знак"/>
    <w:link w:val="a6"/>
    <w:rsid w:val="006729D8"/>
    <w:rPr>
      <w:rFonts w:ascii="Times New Roman" w:eastAsia="Times New Roman" w:hAnsi="Times New Roman" w:cs="Arial"/>
      <w:bCs/>
      <w:caps/>
      <w:sz w:val="28"/>
      <w:szCs w:val="28"/>
    </w:rPr>
  </w:style>
  <w:style w:type="paragraph" w:styleId="a8">
    <w:name w:val="header"/>
    <w:basedOn w:val="a0"/>
    <w:link w:val="a9"/>
    <w:uiPriority w:val="99"/>
    <w:unhideWhenUsed/>
    <w:rsid w:val="006729D8"/>
    <w:pPr>
      <w:tabs>
        <w:tab w:val="center" w:pos="4677"/>
        <w:tab w:val="right" w:pos="9355"/>
      </w:tabs>
      <w:jc w:val="center"/>
    </w:pPr>
    <w:rPr>
      <w:noProof/>
    </w:rPr>
  </w:style>
  <w:style w:type="character" w:customStyle="1" w:styleId="a9">
    <w:name w:val="Верхний колонтитул Знак"/>
    <w:basedOn w:val="a1"/>
    <w:link w:val="a8"/>
    <w:uiPriority w:val="99"/>
    <w:rsid w:val="006729D8"/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character" w:styleId="aa">
    <w:name w:val="Hyperlink"/>
    <w:uiPriority w:val="99"/>
    <w:unhideWhenUsed/>
    <w:rsid w:val="006729D8"/>
    <w:rPr>
      <w:color w:val="0000FF"/>
      <w:u w:val="single"/>
    </w:rPr>
  </w:style>
  <w:style w:type="paragraph" w:styleId="ab">
    <w:name w:val="TOC Heading"/>
    <w:basedOn w:val="1"/>
    <w:next w:val="a0"/>
    <w:uiPriority w:val="39"/>
    <w:unhideWhenUsed/>
    <w:qFormat/>
    <w:rsid w:val="006729D8"/>
    <w:pPr>
      <w:autoSpaceDN/>
      <w:adjustRightInd/>
      <w:spacing w:line="276" w:lineRule="auto"/>
      <w:ind w:left="0" w:firstLine="0"/>
      <w:textAlignment w:val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6729D8"/>
    <w:pPr>
      <w:tabs>
        <w:tab w:val="right" w:leader="dot" w:pos="9923"/>
      </w:tabs>
      <w:spacing w:after="100" w:line="360" w:lineRule="atLeast"/>
      <w:ind w:left="240" w:right="-1"/>
    </w:pPr>
    <w:rPr>
      <w:noProof/>
    </w:rPr>
  </w:style>
  <w:style w:type="paragraph" w:customStyle="1" w:styleId="TOCTitle">
    <w:name w:val="TOCTitle"/>
    <w:basedOn w:val="a0"/>
    <w:rsid w:val="006729D8"/>
    <w:pPr>
      <w:keepNext/>
      <w:widowControl/>
      <w:autoSpaceDN/>
      <w:adjustRightInd/>
      <w:spacing w:before="240" w:after="240" w:line="240" w:lineRule="auto"/>
      <w:jc w:val="left"/>
      <w:textAlignment w:val="auto"/>
    </w:pPr>
    <w:rPr>
      <w:b/>
      <w:sz w:val="32"/>
      <w:szCs w:val="20"/>
      <w:lang w:val="en-AU" w:eastAsia="en-US"/>
    </w:rPr>
  </w:style>
  <w:style w:type="paragraph" w:customStyle="1" w:styleId="11">
    <w:name w:val="Обычный1"/>
    <w:rsid w:val="006729D8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672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6729D8"/>
    <w:rPr>
      <w:rFonts w:ascii="Tahoma" w:eastAsia="Times New Roman" w:hAnsi="Tahoma" w:cs="Tahoma"/>
      <w:sz w:val="16"/>
      <w:szCs w:val="16"/>
      <w:lang w:eastAsia="ru-RU"/>
    </w:rPr>
  </w:style>
  <w:style w:type="paragraph" w:styleId="a">
    <w:name w:val="List Paragraph"/>
    <w:aliases w:val="Нумерованый список,ТЗ список,Абзац списка литеральный,Булет1,1Булет,it_List1,Bullet List,FooterText,numbered,Цветной список - Акцент 11,Основной текст - булиты - Navicon,Средняя сетка 1 - Акцент 21,Paragraphe de liste1,lp1,List Paragraph1"/>
    <w:basedOn w:val="a0"/>
    <w:link w:val="ae"/>
    <w:autoRedefine/>
    <w:uiPriority w:val="34"/>
    <w:qFormat/>
    <w:rsid w:val="00163BD9"/>
    <w:pPr>
      <w:widowControl/>
      <w:numPr>
        <w:numId w:val="7"/>
      </w:numPr>
      <w:autoSpaceDN/>
      <w:adjustRightInd/>
      <w:textAlignment w:val="auto"/>
    </w:pPr>
    <w:rPr>
      <w:rFonts w:eastAsia="Calibri"/>
      <w:szCs w:val="28"/>
      <w:lang w:eastAsia="en-US"/>
    </w:rPr>
  </w:style>
  <w:style w:type="character" w:customStyle="1" w:styleId="ae">
    <w:name w:val="Абзац списка Знак"/>
    <w:aliases w:val="Нумерованый список Знак,ТЗ список Знак,Абзац списка литеральный Знак,Булет1 Знак,1Булет Знак,it_List1 Знак,Bullet List Знак,FooterText Знак,numbered Знак,Цветной список - Акцент 11 Знак,Основной текст - булиты - Navicon Знак,lp1 Знак"/>
    <w:link w:val="a"/>
    <w:uiPriority w:val="34"/>
    <w:qFormat/>
    <w:locked/>
    <w:rsid w:val="00163BD9"/>
    <w:rPr>
      <w:rFonts w:ascii="Times New Roman" w:eastAsia="Calibri" w:hAnsi="Times New Roman" w:cs="Times New Roman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302DDC"/>
    <w:pPr>
      <w:spacing w:after="100"/>
      <w:ind w:left="560"/>
    </w:pPr>
  </w:style>
  <w:style w:type="paragraph" w:styleId="af">
    <w:name w:val="Body Text"/>
    <w:basedOn w:val="a0"/>
    <w:link w:val="af0"/>
    <w:rsid w:val="00864D75"/>
    <w:pPr>
      <w:widowControl/>
      <w:autoSpaceDN/>
      <w:adjustRightInd/>
      <w:spacing w:line="240" w:lineRule="auto"/>
      <w:ind w:firstLine="284"/>
      <w:textAlignment w:val="auto"/>
    </w:pPr>
    <w:rPr>
      <w:sz w:val="24"/>
      <w:szCs w:val="22"/>
      <w:lang w:val="en-US" w:eastAsia="en-US"/>
    </w:rPr>
  </w:style>
  <w:style w:type="character" w:customStyle="1" w:styleId="af0">
    <w:name w:val="Основной текст Знак"/>
    <w:basedOn w:val="a1"/>
    <w:link w:val="af"/>
    <w:rsid w:val="00864D75"/>
    <w:rPr>
      <w:rFonts w:ascii="Times New Roman" w:eastAsia="Times New Roman" w:hAnsi="Times New Roman" w:cs="Times New Roman"/>
      <w:sz w:val="24"/>
      <w:lang w:val="en-US"/>
    </w:rPr>
  </w:style>
  <w:style w:type="paragraph" w:customStyle="1" w:styleId="af1">
    <w:name w:val="Название рисунка"/>
    <w:basedOn w:val="a0"/>
    <w:next w:val="af"/>
    <w:qFormat/>
    <w:rsid w:val="00864D75"/>
    <w:pPr>
      <w:keepNext/>
      <w:widowControl/>
      <w:autoSpaceDN/>
      <w:adjustRightInd/>
      <w:spacing w:before="120" w:line="240" w:lineRule="auto"/>
      <w:textAlignment w:val="auto"/>
    </w:pPr>
    <w:rPr>
      <w:rFonts w:eastAsiaTheme="minorHAnsi" w:cstheme="minorBidi"/>
      <w:b/>
      <w:bCs/>
      <w:sz w:val="24"/>
      <w:lang w:eastAsia="en-US"/>
    </w:rPr>
  </w:style>
  <w:style w:type="paragraph" w:customStyle="1" w:styleId="af2">
    <w:name w:val="Рисунок"/>
    <w:basedOn w:val="a0"/>
    <w:rsid w:val="00864D75"/>
    <w:pPr>
      <w:widowControl/>
      <w:autoSpaceDN/>
      <w:adjustRightInd/>
      <w:spacing w:before="60" w:after="60" w:line="240" w:lineRule="auto"/>
      <w:jc w:val="left"/>
      <w:textAlignment w:val="auto"/>
    </w:pPr>
    <w:rPr>
      <w:rFonts w:eastAsiaTheme="minorHAnsi" w:cstheme="minorBidi"/>
      <w:sz w:val="24"/>
      <w:szCs w:val="22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2C598F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15</Pages>
  <Words>2511</Words>
  <Characters>14316</Characters>
  <Application>Microsoft Office Word</Application>
  <DocSecurity>0</DocSecurity>
  <Lines>119</Lines>
  <Paragraphs>33</Paragraphs>
  <ScaleCrop>false</ScaleCrop>
  <Company/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Савченко</dc:creator>
  <cp:lastModifiedBy>Антон Савченко</cp:lastModifiedBy>
  <cp:revision>29</cp:revision>
  <dcterms:created xsi:type="dcterms:W3CDTF">2023-01-23T10:21:00Z</dcterms:created>
  <dcterms:modified xsi:type="dcterms:W3CDTF">2023-01-30T11:34:00Z</dcterms:modified>
</cp:coreProperties>
</file>